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07FA" w14:textId="77777777" w:rsidR="003B0306" w:rsidRPr="004C0982" w:rsidRDefault="003B0306" w:rsidP="003B0306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 w:themeColor="text1"/>
        </w:rPr>
      </w:pPr>
      <w:r w:rsidRPr="004C0982">
        <w:rPr>
          <w:rFonts w:ascii="Times New Roman" w:hAnsi="Times New Roman" w:cs="Times New Roman"/>
          <w:b/>
          <w:color w:val="000000" w:themeColor="text1"/>
        </w:rPr>
        <w:t>Абонентский договор № _____</w:t>
      </w:r>
    </w:p>
    <w:p w14:paraId="06A5CEC7" w14:textId="77777777" w:rsidR="003B0306" w:rsidRPr="004C0982" w:rsidRDefault="003B0306" w:rsidP="003B03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C0982">
        <w:rPr>
          <w:rFonts w:ascii="Times New Roman" w:hAnsi="Times New Roman" w:cs="Times New Roman"/>
          <w:b/>
          <w:color w:val="000000" w:themeColor="text1"/>
        </w:rPr>
        <w:t xml:space="preserve">на оказание услуг </w:t>
      </w:r>
      <w:r w:rsidR="00AB4BD3" w:rsidRPr="004C0982">
        <w:rPr>
          <w:rFonts w:ascii="Times New Roman" w:hAnsi="Times New Roman" w:cs="Times New Roman"/>
          <w:b/>
          <w:color w:val="000000" w:themeColor="text1"/>
        </w:rPr>
        <w:t>по уходу и присмотру</w:t>
      </w:r>
      <w:r w:rsidR="00D57678" w:rsidRPr="004C0982">
        <w:rPr>
          <w:rFonts w:ascii="Times New Roman" w:hAnsi="Times New Roman" w:cs="Times New Roman"/>
          <w:b/>
          <w:color w:val="000000" w:themeColor="text1"/>
        </w:rPr>
        <w:t xml:space="preserve"> за ребенком</w:t>
      </w:r>
      <w:r w:rsidR="00AB4BD3" w:rsidRPr="004C098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FA4A50" w14:textId="72866EB2" w:rsidR="003B0306" w:rsidRPr="00C81C70" w:rsidRDefault="003B0306" w:rsidP="003B0306">
      <w:pPr>
        <w:rPr>
          <w:rFonts w:ascii="Times New Roman" w:hAnsi="Times New Roman" w:cs="Times New Roman"/>
        </w:rPr>
      </w:pPr>
      <w:r w:rsidRPr="00C81C70">
        <w:rPr>
          <w:rFonts w:ascii="Times New Roman" w:hAnsi="Times New Roman" w:cs="Times New Roman"/>
        </w:rPr>
        <w:t xml:space="preserve">г. </w:t>
      </w:r>
      <w:r w:rsidR="00AD3F3C">
        <w:rPr>
          <w:rFonts w:ascii="Times New Roman" w:hAnsi="Times New Roman" w:cs="Times New Roman"/>
        </w:rPr>
        <w:t>Химки</w:t>
      </w:r>
      <w:r w:rsidRPr="00C81C70">
        <w:rPr>
          <w:rFonts w:ascii="Times New Roman" w:hAnsi="Times New Roman" w:cs="Times New Roman"/>
        </w:rPr>
        <w:ptab w:relativeTo="margin" w:alignment="center" w:leader="none"/>
      </w:r>
      <w:r w:rsidRPr="00C81C70">
        <w:rPr>
          <w:rFonts w:ascii="Times New Roman" w:hAnsi="Times New Roman" w:cs="Times New Roman"/>
        </w:rPr>
        <w:ptab w:relativeTo="margin" w:alignment="right" w:leader="none"/>
      </w:r>
      <w:r w:rsidR="004C0982">
        <w:rPr>
          <w:rFonts w:ascii="Times New Roman" w:hAnsi="Times New Roman" w:cs="Times New Roman"/>
        </w:rPr>
        <w:t>"____" _____________ 201__</w:t>
      </w:r>
      <w:r w:rsidRPr="00C81C70">
        <w:rPr>
          <w:rFonts w:ascii="Times New Roman" w:hAnsi="Times New Roman" w:cs="Times New Roman"/>
        </w:rPr>
        <w:t>г.</w:t>
      </w:r>
    </w:p>
    <w:p w14:paraId="1A01A460" w14:textId="77777777" w:rsidR="003B0306" w:rsidRPr="00C81C70" w:rsidRDefault="003B0306" w:rsidP="003B0306">
      <w:pPr>
        <w:ind w:firstLine="708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  <w:b/>
        </w:rPr>
        <w:t>Общество с ограниченной ответственностью Центр детского развития "Кнопа",</w:t>
      </w:r>
      <w:r w:rsidRPr="00C81C70">
        <w:rPr>
          <w:rFonts w:ascii="Times New Roman" w:eastAsia="Calibri" w:hAnsi="Times New Roman" w:cs="Times New Roman"/>
        </w:rPr>
        <w:t xml:space="preserve"> в лице </w:t>
      </w:r>
      <w:r w:rsidRPr="00C81C70">
        <w:rPr>
          <w:rFonts w:ascii="Times New Roman" w:eastAsia="Calibri" w:hAnsi="Times New Roman" w:cs="Times New Roman"/>
          <w:b/>
        </w:rPr>
        <w:t>генерального директора Прокофьевой Екатерины Сергеевны</w:t>
      </w:r>
      <w:r w:rsidRPr="00C81C70">
        <w:rPr>
          <w:rFonts w:ascii="Times New Roman" w:eastAsia="Calibri" w:hAnsi="Times New Roman" w:cs="Times New Roman"/>
        </w:rPr>
        <w:t xml:space="preserve">, именуемой в дальнейшем </w:t>
      </w:r>
      <w:r w:rsidRPr="00C81C70">
        <w:rPr>
          <w:rFonts w:ascii="Times New Roman" w:eastAsia="Calibri" w:hAnsi="Times New Roman" w:cs="Times New Roman"/>
          <w:b/>
        </w:rPr>
        <w:t>«Исполнитель»,</w:t>
      </w:r>
      <w:r w:rsidRPr="00C81C70">
        <w:rPr>
          <w:rFonts w:ascii="Times New Roman" w:eastAsia="Calibri" w:hAnsi="Times New Roman" w:cs="Times New Roman"/>
        </w:rPr>
        <w:t xml:space="preserve"> с одной стороны и</w:t>
      </w:r>
    </w:p>
    <w:p w14:paraId="4C0BAB06" w14:textId="77777777" w:rsidR="003B0306" w:rsidRPr="00C81C70" w:rsidRDefault="003B0306" w:rsidP="003B0306">
      <w:pPr>
        <w:spacing w:after="0" w:line="240" w:lineRule="auto"/>
        <w:rPr>
          <w:rFonts w:ascii="Times New Roman" w:eastAsia="Calibri" w:hAnsi="Times New Roman" w:cs="Times New Roman"/>
        </w:rPr>
      </w:pPr>
      <w:r w:rsidRPr="00C81C70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76ACEF33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C81C70">
        <w:rPr>
          <w:rFonts w:ascii="Times New Roman" w:hAnsi="Times New Roman" w:cs="Times New Roman"/>
          <w:color w:val="000000"/>
          <w:sz w:val="12"/>
          <w:szCs w:val="12"/>
        </w:rPr>
        <w:t>(фамилия, имя, отчество законного представителя)</w:t>
      </w:r>
    </w:p>
    <w:p w14:paraId="6361788D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1C70">
        <w:rPr>
          <w:rFonts w:ascii="Times New Roman" w:hAnsi="Times New Roman" w:cs="Times New Roman"/>
          <w:color w:val="000000"/>
        </w:rPr>
        <w:t xml:space="preserve">именуемый(-ая) в дальнейшем </w:t>
      </w:r>
      <w:r w:rsidRPr="00C81C70">
        <w:rPr>
          <w:rFonts w:ascii="Times New Roman" w:hAnsi="Times New Roman" w:cs="Times New Roman"/>
          <w:b/>
          <w:color w:val="000000"/>
        </w:rPr>
        <w:t>«Абонент»,</w:t>
      </w:r>
      <w:r w:rsidRPr="00C81C70">
        <w:rPr>
          <w:rFonts w:ascii="Times New Roman" w:hAnsi="Times New Roman" w:cs="Times New Roman"/>
          <w:color w:val="000000"/>
        </w:rPr>
        <w:t xml:space="preserve"> законный представитель несовершеннолетнего</w:t>
      </w:r>
    </w:p>
    <w:p w14:paraId="2D5AB156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1C70">
        <w:rPr>
          <w:rFonts w:ascii="Times New Roman" w:hAnsi="Times New Roman" w:cs="Times New Roman"/>
          <w:color w:val="000000"/>
        </w:rPr>
        <w:t>____________________________________________________________________________________,</w:t>
      </w:r>
    </w:p>
    <w:p w14:paraId="0B51EA3D" w14:textId="77777777" w:rsidR="003B0306" w:rsidRPr="00C81C70" w:rsidRDefault="003B0306" w:rsidP="00D6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C81C70">
        <w:rPr>
          <w:rFonts w:ascii="Times New Roman" w:hAnsi="Times New Roman" w:cs="Times New Roman"/>
          <w:color w:val="000000"/>
          <w:sz w:val="12"/>
          <w:szCs w:val="12"/>
        </w:rPr>
        <w:t>(фамилия, имя, отчество, дата рождения)</w:t>
      </w:r>
    </w:p>
    <w:p w14:paraId="6093F043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1C70">
        <w:rPr>
          <w:rFonts w:ascii="Times New Roman" w:hAnsi="Times New Roman" w:cs="Times New Roman"/>
          <w:color w:val="000000"/>
        </w:rPr>
        <w:t>проживающего по адресу:______________________________________________________________</w:t>
      </w:r>
    </w:p>
    <w:p w14:paraId="26752CD5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1C70">
        <w:rPr>
          <w:rFonts w:ascii="Times New Roman" w:hAnsi="Times New Roman" w:cs="Times New Roman"/>
          <w:color w:val="000000"/>
        </w:rPr>
        <w:t>____________________________________________________________________________________,</w:t>
      </w:r>
    </w:p>
    <w:p w14:paraId="7845AFD5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C81C70">
        <w:rPr>
          <w:rFonts w:ascii="Times New Roman" w:hAnsi="Times New Roman" w:cs="Times New Roman"/>
          <w:color w:val="000000"/>
          <w:sz w:val="12"/>
          <w:szCs w:val="12"/>
        </w:rPr>
        <w:t>(адрес места жительства ребенка с указанием индекса)</w:t>
      </w:r>
    </w:p>
    <w:p w14:paraId="24777105" w14:textId="77777777" w:rsidR="003B0306" w:rsidRDefault="003B0306" w:rsidP="00C81C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81C70">
        <w:rPr>
          <w:rFonts w:ascii="Times New Roman" w:hAnsi="Times New Roman" w:cs="Times New Roman"/>
          <w:color w:val="000000"/>
        </w:rPr>
        <w:t xml:space="preserve">именуемый(-ая) в дальнейшем </w:t>
      </w:r>
      <w:r w:rsidRPr="00C81C70">
        <w:rPr>
          <w:rFonts w:ascii="Times New Roman" w:hAnsi="Times New Roman" w:cs="Times New Roman"/>
          <w:b/>
          <w:color w:val="000000"/>
        </w:rPr>
        <w:t>«Воспитанник</w:t>
      </w:r>
      <w:r w:rsidRPr="00C81C70">
        <w:rPr>
          <w:rFonts w:ascii="Times New Roman" w:hAnsi="Times New Roman" w:cs="Times New Roman"/>
          <w:color w:val="000000"/>
        </w:rPr>
        <w:t>», совместно именуемые Стороны, заключили настоящий Договор о нижеследующем:</w:t>
      </w:r>
    </w:p>
    <w:p w14:paraId="1537A35D" w14:textId="77777777" w:rsidR="00C81C70" w:rsidRPr="00C81C70" w:rsidRDefault="00C81C70" w:rsidP="00C81C7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82D266" w14:textId="77777777" w:rsidR="003B0306" w:rsidRPr="00C81C70" w:rsidRDefault="003B0306" w:rsidP="00C81C70">
      <w:pPr>
        <w:pStyle w:val="1"/>
        <w:numPr>
          <w:ilvl w:val="0"/>
          <w:numId w:val="10"/>
        </w:numPr>
        <w:spacing w:before="0"/>
        <w:ind w:left="851" w:hanging="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1C7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3FCE3B97" w14:textId="77777777" w:rsidR="003B0306" w:rsidRPr="00C81C70" w:rsidRDefault="00D65F9D" w:rsidP="00C81C7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C81C70">
        <w:rPr>
          <w:rFonts w:ascii="Times New Roman" w:hAnsi="Times New Roman" w:cs="Times New Roman"/>
        </w:rPr>
        <w:t xml:space="preserve">1.1. </w:t>
      </w:r>
      <w:r w:rsidR="003B0306" w:rsidRPr="00C81C70">
        <w:rPr>
          <w:rFonts w:ascii="Times New Roman" w:hAnsi="Times New Roman" w:cs="Times New Roman"/>
        </w:rPr>
        <w:t xml:space="preserve"> Предм</w:t>
      </w:r>
      <w:r w:rsidR="00AB4BD3" w:rsidRPr="00C81C70">
        <w:rPr>
          <w:rFonts w:ascii="Times New Roman" w:hAnsi="Times New Roman" w:cs="Times New Roman"/>
        </w:rPr>
        <w:t>етом договора является оказание</w:t>
      </w:r>
      <w:r w:rsidR="003B0306" w:rsidRPr="00C81C70">
        <w:rPr>
          <w:rFonts w:ascii="Times New Roman" w:hAnsi="Times New Roman" w:cs="Times New Roman"/>
        </w:rPr>
        <w:t xml:space="preserve"> услуг</w:t>
      </w:r>
      <w:r w:rsidR="00AB4BD3" w:rsidRPr="00C81C70">
        <w:rPr>
          <w:rFonts w:ascii="Times New Roman" w:hAnsi="Times New Roman" w:cs="Times New Roman"/>
        </w:rPr>
        <w:t xml:space="preserve"> по присмотру и уходу </w:t>
      </w:r>
      <w:r w:rsidR="003B0306" w:rsidRPr="00C81C70">
        <w:rPr>
          <w:rFonts w:ascii="Times New Roman" w:hAnsi="Times New Roman" w:cs="Times New Roman"/>
        </w:rPr>
        <w:t xml:space="preserve"> (далее «Услуг») Воспитаннику в </w:t>
      </w:r>
      <w:r w:rsidR="003B0306" w:rsidRPr="004C0982">
        <w:rPr>
          <w:rFonts w:ascii="Times New Roman" w:hAnsi="Times New Roman" w:cs="Times New Roman"/>
        </w:rPr>
        <w:t>центре  детского развития «Кнопа»</w:t>
      </w:r>
      <w:r w:rsidR="003B0306" w:rsidRPr="00C81C70">
        <w:rPr>
          <w:rFonts w:ascii="Times New Roman" w:hAnsi="Times New Roman" w:cs="Times New Roman"/>
        </w:rPr>
        <w:t xml:space="preserve"> </w:t>
      </w:r>
      <w:r w:rsidR="003B0306" w:rsidRPr="00C81C70">
        <w:rPr>
          <w:rFonts w:ascii="Times New Roman" w:eastAsia="Calibri" w:hAnsi="Times New Roman" w:cs="Times New Roman"/>
        </w:rPr>
        <w:t>(далее именуемый «Центр»</w:t>
      </w:r>
      <w:r w:rsidR="00AB4BD3" w:rsidRPr="00C81C70">
        <w:rPr>
          <w:rFonts w:ascii="Times New Roman" w:eastAsia="Calibri" w:hAnsi="Times New Roman" w:cs="Times New Roman"/>
        </w:rPr>
        <w:t>) расположенном</w:t>
      </w:r>
      <w:r w:rsidR="003B0306" w:rsidRPr="00C81C70">
        <w:rPr>
          <w:rFonts w:ascii="Times New Roman" w:eastAsia="Calibri" w:hAnsi="Times New Roman" w:cs="Times New Roman"/>
        </w:rPr>
        <w:t xml:space="preserve"> по адресу: г. Химки, ул. Совхозная 29.</w:t>
      </w:r>
    </w:p>
    <w:p w14:paraId="65D0F3F5" w14:textId="77777777" w:rsidR="00D65F9D" w:rsidRPr="00C81C70" w:rsidRDefault="00D65F9D" w:rsidP="00C81C7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1.2. </w:t>
      </w:r>
      <w:r w:rsidR="00040F7C" w:rsidRPr="00C81C70">
        <w:rPr>
          <w:rFonts w:ascii="Times New Roman" w:eastAsia="Calibri" w:hAnsi="Times New Roman" w:cs="Times New Roman"/>
        </w:rPr>
        <w:t>Список Услуг включает, но не ограничивается следующими видами деятельности: развивающие мероприятия, игры, прогулки, здоровьесберегающие мероприятия, праздничные мероприятия</w:t>
      </w:r>
      <w:r w:rsidR="00F939B6" w:rsidRPr="00C81C70">
        <w:rPr>
          <w:rFonts w:ascii="Times New Roman" w:eastAsia="Calibri" w:hAnsi="Times New Roman" w:cs="Times New Roman"/>
        </w:rPr>
        <w:t>, питание (</w:t>
      </w:r>
      <w:r w:rsidR="00F939B6" w:rsidRPr="00C81C70">
        <w:rPr>
          <w:rFonts w:ascii="Times New Roman" w:hAnsi="Times New Roman" w:cs="Times New Roman"/>
        </w:rPr>
        <w:t>в зависимости от прод</w:t>
      </w:r>
      <w:r w:rsidR="004C0982">
        <w:rPr>
          <w:rFonts w:ascii="Times New Roman" w:hAnsi="Times New Roman" w:cs="Times New Roman"/>
        </w:rPr>
        <w:t>олжительности нахождения в Центре Воспитанника</w:t>
      </w:r>
      <w:r w:rsidR="00F939B6" w:rsidRPr="00C81C70">
        <w:rPr>
          <w:rFonts w:ascii="Times New Roman" w:hAnsi="Times New Roman" w:cs="Times New Roman"/>
        </w:rPr>
        <w:t xml:space="preserve">). </w:t>
      </w:r>
    </w:p>
    <w:p w14:paraId="1C2BF19F" w14:textId="354BA2AF" w:rsidR="00C63B18" w:rsidRDefault="004D6BF1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1.3.</w:t>
      </w:r>
      <w:r w:rsidR="00C63B18" w:rsidRPr="00C81C70">
        <w:rPr>
          <w:rFonts w:ascii="Times New Roman" w:hAnsi="Times New Roman" w:cs="Times New Roman"/>
        </w:rPr>
        <w:t>Настоящий договор вступает в силу с момента</w:t>
      </w:r>
      <w:r w:rsidR="00CB1524">
        <w:rPr>
          <w:rFonts w:ascii="Times New Roman" w:hAnsi="Times New Roman" w:cs="Times New Roman"/>
        </w:rPr>
        <w:t xml:space="preserve"> подписания и действует до  «1</w:t>
      </w:r>
      <w:r w:rsidR="00C63B18" w:rsidRPr="00C81C70">
        <w:rPr>
          <w:rFonts w:ascii="Times New Roman" w:hAnsi="Times New Roman" w:cs="Times New Roman"/>
        </w:rPr>
        <w:t xml:space="preserve">» </w:t>
      </w:r>
      <w:r w:rsidR="002422A8">
        <w:rPr>
          <w:rFonts w:ascii="Times New Roman" w:hAnsi="Times New Roman" w:cs="Times New Roman"/>
        </w:rPr>
        <w:t>июня 20</w:t>
      </w:r>
      <w:r w:rsidR="00987715">
        <w:rPr>
          <w:rFonts w:ascii="Times New Roman" w:hAnsi="Times New Roman" w:cs="Times New Roman"/>
        </w:rPr>
        <w:t>20</w:t>
      </w:r>
      <w:r w:rsidR="00C63B18" w:rsidRPr="00C81C70">
        <w:rPr>
          <w:rFonts w:ascii="Times New Roman" w:hAnsi="Times New Roman" w:cs="Times New Roman"/>
        </w:rPr>
        <w:t xml:space="preserve"> г.</w:t>
      </w:r>
    </w:p>
    <w:p w14:paraId="5CE11EA7" w14:textId="77777777" w:rsidR="00703215" w:rsidRDefault="00703215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В случае если за 10 рабочих дней  до окончания срока действия договора ни одна из сторон не извещает другую сторону о своем намерении расторгнуть Договор, он считается пролонгированным до «1» июня следующего календарного года на тех же условиях. </w:t>
      </w:r>
    </w:p>
    <w:p w14:paraId="4361C7DB" w14:textId="77777777" w:rsidR="00703215" w:rsidRPr="00C81C70" w:rsidRDefault="00703215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93CF893" w14:textId="77777777" w:rsidR="00E7700A" w:rsidRPr="00C81C70" w:rsidRDefault="00D65F9D" w:rsidP="00C81C70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 xml:space="preserve">2. </w:t>
      </w:r>
      <w:r w:rsidR="00040F7C" w:rsidRPr="00C81C70">
        <w:rPr>
          <w:rFonts w:ascii="Times New Roman" w:eastAsia="Calibri" w:hAnsi="Times New Roman" w:cs="Times New Roman"/>
          <w:b/>
        </w:rPr>
        <w:t>ПРАВА И ОБЯЗАННОСТИ СТОРОН</w:t>
      </w:r>
    </w:p>
    <w:p w14:paraId="5318D4FA" w14:textId="77777777" w:rsidR="00E7700A" w:rsidRPr="00C81C70" w:rsidRDefault="00F939B6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 xml:space="preserve">2.2. </w:t>
      </w:r>
      <w:r w:rsidR="00040F7C" w:rsidRPr="00C81C70">
        <w:rPr>
          <w:rFonts w:ascii="Times New Roman" w:eastAsia="Calibri" w:hAnsi="Times New Roman" w:cs="Times New Roman"/>
          <w:b/>
        </w:rPr>
        <w:t>Абонент вправе:</w:t>
      </w:r>
    </w:p>
    <w:p w14:paraId="7AAF4FC9" w14:textId="77777777" w:rsidR="00E7700A" w:rsidRPr="00C81C70" w:rsidRDefault="00F939B6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57678">
        <w:rPr>
          <w:rFonts w:ascii="Times New Roman" w:eastAsia="Calibri" w:hAnsi="Times New Roman" w:cs="Times New Roman"/>
        </w:rPr>
        <w:t>2.2.1.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Вносить предложения по улучшению работы Центра.</w:t>
      </w:r>
    </w:p>
    <w:p w14:paraId="3294D179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2.2.2. </w:t>
      </w:r>
      <w:r w:rsidR="00040F7C" w:rsidRPr="00C81C70">
        <w:rPr>
          <w:rFonts w:ascii="Times New Roman" w:eastAsia="Calibri" w:hAnsi="Times New Roman" w:cs="Times New Roman"/>
        </w:rPr>
        <w:t>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Центре, его развитии и способностях.</w:t>
      </w:r>
    </w:p>
    <w:p w14:paraId="1234E7C0" w14:textId="77777777" w:rsidR="00707C48" w:rsidRDefault="00707C48" w:rsidP="00C8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C0982">
        <w:rPr>
          <w:rFonts w:ascii="Times New Roman" w:eastAsia="Calibri" w:hAnsi="Times New Roman" w:cs="Times New Roman"/>
        </w:rPr>
        <w:t>2.2.3.</w:t>
      </w:r>
      <w:r w:rsidR="00EA69A4" w:rsidRPr="004C0982">
        <w:rPr>
          <w:rFonts w:ascii="Times New Roman" w:eastAsia="Times New Roman" w:hAnsi="Times New Roman" w:cs="Times New Roman"/>
        </w:rPr>
        <w:t xml:space="preserve"> </w:t>
      </w:r>
      <w:r w:rsidR="004C0982">
        <w:rPr>
          <w:rFonts w:ascii="Times New Roman" w:eastAsia="Times New Roman" w:hAnsi="Times New Roman" w:cs="Times New Roman"/>
        </w:rPr>
        <w:t>При покупке абонемента с перерасчетами пользоваться возможностью перерасчета в размере 50% от стоимости пропущенного дня, при этом сумма перерасчета не возвращается, а переходит на следующий месяц в виде скидки.</w:t>
      </w:r>
    </w:p>
    <w:p w14:paraId="12AB6D98" w14:textId="77777777" w:rsidR="004C0982" w:rsidRPr="00C81C70" w:rsidRDefault="004C0982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2.2.4. В течение действия договор</w:t>
      </w:r>
      <w:r w:rsidR="007943C9">
        <w:rPr>
          <w:rFonts w:ascii="Times New Roman" w:eastAsia="Times New Roman" w:hAnsi="Times New Roman" w:cs="Times New Roman"/>
        </w:rPr>
        <w:t>а единоразово использовать до 20</w:t>
      </w:r>
      <w:r>
        <w:rPr>
          <w:rFonts w:ascii="Times New Roman" w:eastAsia="Times New Roman" w:hAnsi="Times New Roman" w:cs="Times New Roman"/>
        </w:rPr>
        <w:t xml:space="preserve"> </w:t>
      </w:r>
      <w:r w:rsidR="007943C9">
        <w:rPr>
          <w:rFonts w:ascii="Times New Roman" w:eastAsia="Times New Roman" w:hAnsi="Times New Roman" w:cs="Times New Roman"/>
        </w:rPr>
        <w:t>рабочих</w:t>
      </w:r>
      <w:r>
        <w:rPr>
          <w:rFonts w:ascii="Times New Roman" w:eastAsia="Times New Roman" w:hAnsi="Times New Roman" w:cs="Times New Roman"/>
        </w:rPr>
        <w:t xml:space="preserve"> дней неоплачиваемого отпуска при обязательном письменном уведомлении руководства Центра не менее, чем за 14 дней, а также при предварительной оплате месяца, следующего за месяцем отпуска. </w:t>
      </w:r>
      <w:r w:rsidR="00703215">
        <w:rPr>
          <w:rFonts w:ascii="Times New Roman" w:eastAsia="Times New Roman" w:hAnsi="Times New Roman" w:cs="Times New Roman"/>
        </w:rPr>
        <w:t xml:space="preserve">В случае, если договор пролонгируется на следующий календарный год, абонент вправе дополнительно использовать до 20 рабочих дней неоплачиваемого отпуска на тех же условиях.  </w:t>
      </w:r>
    </w:p>
    <w:p w14:paraId="55982693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</w:rPr>
        <w:t xml:space="preserve">2.3. </w:t>
      </w:r>
      <w:r w:rsidR="00040F7C" w:rsidRPr="00C81C70">
        <w:rPr>
          <w:rFonts w:ascii="Times New Roman" w:eastAsia="Calibri" w:hAnsi="Times New Roman" w:cs="Times New Roman"/>
          <w:b/>
        </w:rPr>
        <w:t>Абонент обязан:</w:t>
      </w:r>
    </w:p>
    <w:p w14:paraId="490CC4BF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2.3.1.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Соблюдать требования Центра, правила внутреннего распорядка и иные локальные нормативные акты, общепринятые нормы поведения, в том числе, проявлять уважение к персоналу Центра и другим воспитанникам, не посягать на их честь и достоинство.</w:t>
      </w:r>
    </w:p>
    <w:p w14:paraId="09E4AA15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2.3.2.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Своевременно вносить плату в размере и порядке, определенном в разделе «Размер, сроки и порядок оплаты» настоящего Договора.</w:t>
      </w:r>
    </w:p>
    <w:p w14:paraId="245DA12D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2.3.3. </w:t>
      </w:r>
      <w:r w:rsidR="00040F7C" w:rsidRPr="00C81C70">
        <w:rPr>
          <w:rFonts w:ascii="Times New Roman" w:eastAsia="Calibri" w:hAnsi="Times New Roman" w:cs="Times New Roman"/>
        </w:rPr>
        <w:t>Своевременно предоставлять Исполнителю все необходимые документы, предусмотренные настоящим договором и нормативными актами Центр, при поступлении Воспитанника в Центре и в период действия настоящего Договора.</w:t>
      </w:r>
    </w:p>
    <w:p w14:paraId="36FD0202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2.3.4. </w:t>
      </w:r>
      <w:r w:rsidR="00040F7C" w:rsidRPr="00C81C70">
        <w:rPr>
          <w:rFonts w:ascii="Times New Roman" w:eastAsia="Calibri" w:hAnsi="Times New Roman" w:cs="Times New Roman"/>
        </w:rPr>
        <w:t>Незамедлительно сообщать Исполнителю об изменении контактного телефона, адреса электронной почты и места жительства.</w:t>
      </w:r>
    </w:p>
    <w:p w14:paraId="2342C538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lastRenderedPageBreak/>
        <w:t xml:space="preserve">2.3.5. </w:t>
      </w:r>
      <w:r w:rsidR="00040F7C" w:rsidRPr="00C81C70">
        <w:rPr>
          <w:rFonts w:ascii="Times New Roman" w:eastAsia="Calibri" w:hAnsi="Times New Roman" w:cs="Times New Roman"/>
        </w:rPr>
        <w:t>Информировать Исполнителя о предстоящем отсутствии Воспитанника в Центре или его болезни. В случае заболевания Воспитанника принять меры по восстановлению его здоровья и не допускать посещения Центра Воспитанником в период заболевания.</w:t>
      </w:r>
    </w:p>
    <w:p w14:paraId="5394BB8D" w14:textId="77777777" w:rsidR="00E7700A" w:rsidRPr="00C81C70" w:rsidRDefault="00F108C8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2.3.6. Пред</w:t>
      </w:r>
      <w:r w:rsidR="00040F7C" w:rsidRPr="00C81C70">
        <w:rPr>
          <w:rFonts w:ascii="Times New Roman" w:eastAsia="Calibri" w:hAnsi="Times New Roman" w:cs="Times New Roman"/>
        </w:rPr>
        <w:t>ставлять справку</w:t>
      </w:r>
      <w:r w:rsidRPr="00C81C70">
        <w:rPr>
          <w:rFonts w:ascii="Times New Roman" w:eastAsia="Calibri" w:hAnsi="Times New Roman" w:cs="Times New Roman"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после перенесенного заболевания, а также отсутствия Воспитанника более 5 рабочих дней, с указанием диагноза, длительности заболевания, сведений об отсутствии контакта с инфекционными больными.</w:t>
      </w:r>
    </w:p>
    <w:p w14:paraId="0BEBF1A2" w14:textId="77777777" w:rsidR="008A4EBE" w:rsidRPr="00C81C70" w:rsidRDefault="008A4EBE" w:rsidP="00D57678">
      <w:pPr>
        <w:pStyle w:val="Default"/>
        <w:jc w:val="both"/>
        <w:rPr>
          <w:sz w:val="22"/>
          <w:szCs w:val="22"/>
        </w:rPr>
      </w:pPr>
      <w:r w:rsidRPr="00C81C70">
        <w:rPr>
          <w:rFonts w:eastAsia="Calibri"/>
          <w:sz w:val="22"/>
          <w:szCs w:val="22"/>
        </w:rPr>
        <w:tab/>
      </w:r>
      <w:r w:rsidRPr="004C0982">
        <w:rPr>
          <w:rFonts w:eastAsia="Calibri"/>
          <w:sz w:val="22"/>
          <w:szCs w:val="22"/>
        </w:rPr>
        <w:t xml:space="preserve">2.3.7. </w:t>
      </w:r>
      <w:r w:rsidRPr="004C0982">
        <w:rPr>
          <w:sz w:val="22"/>
          <w:szCs w:val="22"/>
        </w:rPr>
        <w:t>В случае отсутствия Воспитанника без предупреждения либо без заявления о расторжении договора Абонент  оплачивает весь период в размере 100%.</w:t>
      </w:r>
      <w:r w:rsidRPr="00C81C70">
        <w:rPr>
          <w:sz w:val="22"/>
          <w:szCs w:val="22"/>
        </w:rPr>
        <w:t xml:space="preserve"> </w:t>
      </w:r>
    </w:p>
    <w:p w14:paraId="75A18C6B" w14:textId="77777777" w:rsidR="00E7700A" w:rsidRPr="00C81C70" w:rsidRDefault="008A4EB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2.3.8</w:t>
      </w:r>
      <w:r w:rsidR="00F108C8" w:rsidRPr="00C81C70">
        <w:rPr>
          <w:rFonts w:ascii="Times New Roman" w:eastAsia="Calibri" w:hAnsi="Times New Roman" w:cs="Times New Roman"/>
        </w:rPr>
        <w:t xml:space="preserve">. </w:t>
      </w:r>
      <w:r w:rsidR="002422A8">
        <w:rPr>
          <w:rFonts w:ascii="Times New Roman" w:eastAsia="Calibri" w:hAnsi="Times New Roman" w:cs="Times New Roman"/>
        </w:rPr>
        <w:t xml:space="preserve">Раз в год </w:t>
      </w:r>
      <w:r w:rsidR="00040F7C" w:rsidRPr="00C81C70">
        <w:rPr>
          <w:rFonts w:ascii="Times New Roman" w:eastAsia="Calibri" w:hAnsi="Times New Roman" w:cs="Times New Roman"/>
        </w:rPr>
        <w:t>предоставлять результаты анализов: общий анализ крови, общий анализ мочи, анализ кала на яйца гельминтов, соскоб на энтеробиоз.</w:t>
      </w:r>
    </w:p>
    <w:p w14:paraId="5194EA64" w14:textId="77777777" w:rsidR="00E7700A" w:rsidRPr="00C81C70" w:rsidRDefault="008A4EB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2.3.9</w:t>
      </w:r>
      <w:r w:rsidR="00F108C8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Бережно относиться к имуществу Центра, возмещать ущерб, причиненный Воспитанником имуществу Центра, в соответствии с законодательством Российской Федерации.</w:t>
      </w:r>
    </w:p>
    <w:p w14:paraId="58F0F28A" w14:textId="77777777" w:rsidR="00E7700A" w:rsidRPr="00C81C70" w:rsidRDefault="008A4EB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2.3.10</w:t>
      </w:r>
      <w:r w:rsidR="00707C48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Письменно информировать Исполнителя о третьих лицах, имеющих право передавать и забирать Воспитанника. Сопровождать прием и передачу Воспитанника записью в журнале.</w:t>
      </w:r>
    </w:p>
    <w:p w14:paraId="2E958DC6" w14:textId="77777777" w:rsidR="00E7700A" w:rsidRPr="00C81C70" w:rsidRDefault="008A4EB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</w:rPr>
        <w:t>2.3.11</w:t>
      </w:r>
      <w:r w:rsidR="00707C48" w:rsidRPr="00C81C70">
        <w:rPr>
          <w:rFonts w:ascii="Times New Roman" w:eastAsia="Calibri" w:hAnsi="Times New Roman" w:cs="Times New Roman"/>
        </w:rPr>
        <w:t>.</w:t>
      </w:r>
      <w:r w:rsidR="00040F7C" w:rsidRPr="00C81C70">
        <w:rPr>
          <w:rFonts w:ascii="Times New Roman" w:eastAsia="Calibri" w:hAnsi="Times New Roman" w:cs="Times New Roman"/>
        </w:rPr>
        <w:t>Приводить Воспитанника в Центр в опрятном виде, чистой одежде и обуви, соответствующей возрастным и индивидуальным особенностям Воспитанника, с учетом сезонных и погодных условий. Обеспечить Воспитанника сменной одеждой и обувью</w:t>
      </w:r>
      <w:r w:rsidR="00040F7C" w:rsidRPr="00C81C70">
        <w:rPr>
          <w:rFonts w:ascii="Times New Roman" w:eastAsia="Times New Roman" w:hAnsi="Times New Roman" w:cs="Times New Roman"/>
        </w:rPr>
        <w:t>.</w:t>
      </w:r>
    </w:p>
    <w:p w14:paraId="3A6C9F26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 xml:space="preserve">2.4. </w:t>
      </w:r>
      <w:r w:rsidR="00040F7C" w:rsidRPr="00C81C70">
        <w:rPr>
          <w:rFonts w:ascii="Times New Roman" w:eastAsia="Calibri" w:hAnsi="Times New Roman" w:cs="Times New Roman"/>
          <w:b/>
        </w:rPr>
        <w:t>Исполнитель вправе:</w:t>
      </w:r>
    </w:p>
    <w:p w14:paraId="742253D0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  <w:b/>
        </w:rPr>
        <w:t xml:space="preserve">2.4.1. </w:t>
      </w:r>
      <w:r w:rsidR="00040F7C" w:rsidRPr="00C81C70">
        <w:rPr>
          <w:rFonts w:ascii="Times New Roman" w:eastAsia="Calibri" w:hAnsi="Times New Roman" w:cs="Times New Roman"/>
        </w:rPr>
        <w:t>Отчислить Воспитанника из Центра при наличии медицинского заключения о состоянии здоровья Воспитанника, препятствующем его дальнейшему пребыванию в Центре.</w:t>
      </w:r>
    </w:p>
    <w:p w14:paraId="63F638B0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2.4.2. </w:t>
      </w:r>
      <w:r w:rsidR="00040F7C" w:rsidRPr="00C81C70">
        <w:rPr>
          <w:rFonts w:ascii="Times New Roman" w:eastAsia="Calibri" w:hAnsi="Times New Roman" w:cs="Times New Roman"/>
        </w:rPr>
        <w:t>Отказать в пребывании Воспитанника в Центре при видимых признаках простудного или иного заболевания.</w:t>
      </w:r>
    </w:p>
    <w:p w14:paraId="77E9A7F4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2.4.3. </w:t>
      </w:r>
      <w:r w:rsidR="00040F7C" w:rsidRPr="00C81C70">
        <w:rPr>
          <w:rFonts w:ascii="Times New Roman" w:eastAsia="Calibri" w:hAnsi="Times New Roman" w:cs="Times New Roman"/>
        </w:rPr>
        <w:t>Отказать в оказании Услуг при неисполнении (ненадлежащем исполнении) обязатель</w:t>
      </w:r>
      <w:r w:rsidR="004C0982">
        <w:rPr>
          <w:rFonts w:ascii="Times New Roman" w:eastAsia="Calibri" w:hAnsi="Times New Roman" w:cs="Times New Roman"/>
        </w:rPr>
        <w:t xml:space="preserve">ств по оплате Услуг Исполнителя или несоблюдении правил внутреннего распорядка Центра. </w:t>
      </w:r>
    </w:p>
    <w:p w14:paraId="59DD2AAF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2.4.4. </w:t>
      </w:r>
      <w:r w:rsidR="00040F7C" w:rsidRPr="00C81C70">
        <w:rPr>
          <w:rFonts w:ascii="Times New Roman" w:eastAsia="Calibri" w:hAnsi="Times New Roman" w:cs="Times New Roman"/>
        </w:rPr>
        <w:t>Проводить собрания с Абонентами (их представителями).</w:t>
      </w:r>
    </w:p>
    <w:p w14:paraId="14BB5CE9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2.4.5.</w:t>
      </w:r>
      <w:r w:rsidR="00040F7C" w:rsidRPr="00C81C70">
        <w:rPr>
          <w:rFonts w:ascii="Times New Roman" w:eastAsia="Calibri" w:hAnsi="Times New Roman" w:cs="Times New Roman"/>
        </w:rPr>
        <w:t>Привлекать соисполнителей для оказания Услуг по настоящему договору.</w:t>
      </w:r>
    </w:p>
    <w:p w14:paraId="72E8083F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2.4.6. </w:t>
      </w:r>
      <w:r w:rsidR="00040F7C" w:rsidRPr="00C81C70">
        <w:rPr>
          <w:rFonts w:ascii="Times New Roman" w:eastAsia="Calibri" w:hAnsi="Times New Roman" w:cs="Times New Roman"/>
        </w:rPr>
        <w:t>Отказать Абоненту в просьбе присутствовать в помещении Центра, на прогулке, на выездных мероприятиях.</w:t>
      </w:r>
    </w:p>
    <w:p w14:paraId="4A913C2B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2.4.7.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Предоставить Воспитаннику дополнительные платные</w:t>
      </w:r>
      <w:r w:rsidR="004C0982">
        <w:rPr>
          <w:rFonts w:ascii="Times New Roman" w:eastAsia="Calibri" w:hAnsi="Times New Roman" w:cs="Times New Roman"/>
        </w:rPr>
        <w:t xml:space="preserve"> (в соответствии с утвержденным прайс-листом)</w:t>
      </w:r>
      <w:r w:rsidR="00040F7C" w:rsidRPr="00C81C70">
        <w:rPr>
          <w:rFonts w:ascii="Times New Roman" w:eastAsia="Calibri" w:hAnsi="Times New Roman" w:cs="Times New Roman"/>
        </w:rPr>
        <w:t xml:space="preserve"> Услуги по согласованию с Абонентом с учетом интересов Воспитанника.</w:t>
      </w:r>
    </w:p>
    <w:p w14:paraId="40BE0B06" w14:textId="77777777" w:rsidR="00E7700A" w:rsidRPr="00C81C70" w:rsidRDefault="00E06F90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</w:rPr>
        <w:t xml:space="preserve">2.4.8. </w:t>
      </w:r>
      <w:r w:rsidR="00040F7C" w:rsidRPr="00C81C70">
        <w:rPr>
          <w:rFonts w:ascii="Times New Roman" w:eastAsia="Calibri" w:hAnsi="Times New Roman" w:cs="Times New Roman"/>
        </w:rPr>
        <w:t>Отказать в выдаче Воспитанника из Центра:</w:t>
      </w:r>
    </w:p>
    <w:p w14:paraId="55B9B102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лицам, не уполномоченным Абонентом забирать Воспитанника из Центра;</w:t>
      </w:r>
    </w:p>
    <w:p w14:paraId="4FC86CAC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лицам, не достигшим 14-летнего возраста;</w:t>
      </w:r>
    </w:p>
    <w:p w14:paraId="56FDDF3F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лицам, находящимся в состоянии алкогольного или наркотического опьянения.</w:t>
      </w:r>
    </w:p>
    <w:p w14:paraId="646A48C7" w14:textId="77777777" w:rsidR="00E06F90" w:rsidRPr="00C81C70" w:rsidRDefault="00E06F90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2.4.9. </w:t>
      </w:r>
      <w:r w:rsidR="00040F7C" w:rsidRPr="00C81C70">
        <w:rPr>
          <w:rFonts w:ascii="Times New Roman" w:eastAsia="Calibri" w:hAnsi="Times New Roman" w:cs="Times New Roman"/>
        </w:rPr>
        <w:t>Вносить предложения и рекомендации по совершенствованию воспитания</w:t>
      </w:r>
    </w:p>
    <w:p w14:paraId="5C76F2C7" w14:textId="77777777" w:rsidR="00E7700A" w:rsidRPr="00C81C70" w:rsidRDefault="00040F7C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 ребенка в семье.</w:t>
      </w:r>
    </w:p>
    <w:p w14:paraId="5A4C9921" w14:textId="7D3ED13B" w:rsidR="00E06F90" w:rsidRPr="00C81C70" w:rsidRDefault="00E06F90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ab/>
        <w:t xml:space="preserve">2.4.10. </w:t>
      </w:r>
      <w:r w:rsidR="004C0982">
        <w:rPr>
          <w:rFonts w:ascii="Times New Roman" w:eastAsia="Calibri" w:hAnsi="Times New Roman" w:cs="Times New Roman"/>
        </w:rPr>
        <w:t xml:space="preserve">Взимать </w:t>
      </w:r>
      <w:r w:rsidR="00987715">
        <w:rPr>
          <w:rFonts w:ascii="Times New Roman" w:eastAsia="Calibri" w:hAnsi="Times New Roman" w:cs="Times New Roman"/>
        </w:rPr>
        <w:t>дополнительную оплату</w:t>
      </w:r>
      <w:r w:rsidR="004C0982">
        <w:rPr>
          <w:rFonts w:ascii="Times New Roman" w:eastAsia="Calibri" w:hAnsi="Times New Roman" w:cs="Times New Roman"/>
        </w:rPr>
        <w:t xml:space="preserve"> в случае, если Воспитанник находится на территории Центра в нерабочее (после 20:00) или неоплаченное время в размере 100 рублей за каждые 10 минут пребывания.</w:t>
      </w:r>
    </w:p>
    <w:p w14:paraId="479B62DA" w14:textId="77777777" w:rsidR="00E7700A" w:rsidRPr="00C81C70" w:rsidRDefault="00E06F90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 xml:space="preserve">2.5. </w:t>
      </w:r>
      <w:r w:rsidR="00040F7C" w:rsidRPr="00C81C70">
        <w:rPr>
          <w:rFonts w:ascii="Times New Roman" w:eastAsia="Calibri" w:hAnsi="Times New Roman" w:cs="Times New Roman"/>
          <w:b/>
        </w:rPr>
        <w:t>Исполнитель обязан:</w:t>
      </w:r>
    </w:p>
    <w:p w14:paraId="2F2C1332" w14:textId="77777777" w:rsidR="00E7700A" w:rsidRPr="00C81C70" w:rsidRDefault="00336BBF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</w:rPr>
        <w:t>2.5.1.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Зачислить Воспитанника в группу в соответствии с его возрастом при предъявлении Абонентом следующих документов:</w:t>
      </w:r>
    </w:p>
    <w:p w14:paraId="48E94260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заявление о зачислении Воспитанника в Центр;</w:t>
      </w:r>
    </w:p>
    <w:p w14:paraId="37A43537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документ, удостоверяющий личность Абонента и его копия;</w:t>
      </w:r>
    </w:p>
    <w:p w14:paraId="319A5EBD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свидетельство о рождении Воспитанника и его копия;</w:t>
      </w:r>
    </w:p>
    <w:p w14:paraId="0A3157BF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анкета Воспитанника;</w:t>
      </w:r>
    </w:p>
    <w:p w14:paraId="2200011F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копии документов, удостоверяющих личности людей, уполномоченных Абонентом передавать Воспитанника в Центр и забирать Воспитанника из Центра;</w:t>
      </w:r>
    </w:p>
    <w:p w14:paraId="7537C7B8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медицинское заключение педиатра о том, что Воспитанник здоров и в течение трех предыдущих месяцев не имел контактов с инфицированными больными, при этом дата справки должна быть не ранее 3 календарных дней до начала посещения Центра;</w:t>
      </w:r>
    </w:p>
    <w:p w14:paraId="77F5C64A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lastRenderedPageBreak/>
        <w:t>результаты анализов: общий анализ крови, общий анализ мочи, анализ кала на яйца гельминтов, соскоб на энтеробиоз; при этом дата результатов анализов должна быть не ранее 15 календарных дней до начала посещения Центра.</w:t>
      </w:r>
    </w:p>
    <w:p w14:paraId="2AC50D2E" w14:textId="77777777" w:rsidR="000E0CEB" w:rsidRDefault="00336BBF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2.5.2.</w:t>
      </w:r>
      <w:r w:rsidR="000E0CEB" w:rsidRPr="00C81C70">
        <w:rPr>
          <w:rFonts w:ascii="Times New Roman" w:hAnsi="Times New Roman" w:cs="Times New Roman"/>
        </w:rPr>
        <w:t xml:space="preserve"> Устанавливать режим работы и график посещения Воспитанника Центра.</w:t>
      </w:r>
    </w:p>
    <w:p w14:paraId="649760C5" w14:textId="77777777" w:rsidR="004C0982" w:rsidRPr="00C81C70" w:rsidRDefault="004C0982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685536" w14:textId="77777777" w:rsidR="000E0CEB" w:rsidRPr="00C81C70" w:rsidRDefault="000E0CEB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1C70">
        <w:rPr>
          <w:rFonts w:ascii="Times New Roman" w:hAnsi="Times New Roman" w:cs="Times New Roman"/>
        </w:rPr>
        <w:t xml:space="preserve">2.5.3. </w:t>
      </w:r>
      <w:r w:rsidR="004C0982">
        <w:rPr>
          <w:rFonts w:ascii="Times New Roman" w:hAnsi="Times New Roman" w:cs="Times New Roman"/>
        </w:rPr>
        <w:t>Обеспечивать</w:t>
      </w:r>
      <w:r w:rsidRPr="00C81C70">
        <w:rPr>
          <w:rFonts w:ascii="Times New Roman" w:hAnsi="Times New Roman" w:cs="Times New Roman"/>
        </w:rPr>
        <w:t xml:space="preserve"> Воспитанника необходимым сбалансированным питанием:</w:t>
      </w:r>
    </w:p>
    <w:p w14:paraId="2399C4D2" w14:textId="77777777" w:rsidR="000E0CEB" w:rsidRPr="00C81C70" w:rsidRDefault="000E0CEB" w:rsidP="00C81C70">
      <w:pPr>
        <w:pStyle w:val="a8"/>
        <w:spacing w:before="0" w:beforeAutospacing="0" w:after="0" w:afterAutospacing="0"/>
        <w:rPr>
          <w:sz w:val="22"/>
          <w:szCs w:val="22"/>
        </w:rPr>
      </w:pPr>
      <w:r w:rsidRPr="00C81C70">
        <w:rPr>
          <w:sz w:val="22"/>
          <w:szCs w:val="22"/>
        </w:rPr>
        <w:t>5-ти разовым, при посещении Воспитанником ЦУД с 7:00 до 20:00;</w:t>
      </w:r>
    </w:p>
    <w:p w14:paraId="5D207BB6" w14:textId="77777777" w:rsidR="000E0CEB" w:rsidRPr="00C81C70" w:rsidRDefault="000E0CEB" w:rsidP="00C81C70">
      <w:pPr>
        <w:pStyle w:val="a8"/>
        <w:spacing w:before="0" w:beforeAutospacing="0" w:after="0" w:afterAutospacing="0"/>
        <w:rPr>
          <w:sz w:val="22"/>
          <w:szCs w:val="22"/>
        </w:rPr>
      </w:pPr>
      <w:r w:rsidRPr="00C81C70">
        <w:rPr>
          <w:sz w:val="22"/>
          <w:szCs w:val="22"/>
        </w:rPr>
        <w:t>3-х разовым, при посещении Воспитанником ЦУД с 7:00 до 13:00;</w:t>
      </w:r>
    </w:p>
    <w:p w14:paraId="4236E3A3" w14:textId="77777777" w:rsidR="000E0CEB" w:rsidRPr="00C81C70" w:rsidRDefault="000E0CEB" w:rsidP="00C81C70">
      <w:pPr>
        <w:pStyle w:val="a8"/>
        <w:spacing w:before="0" w:beforeAutospacing="0" w:after="0" w:afterAutospacing="0"/>
        <w:rPr>
          <w:sz w:val="22"/>
          <w:szCs w:val="22"/>
        </w:rPr>
      </w:pPr>
      <w:r w:rsidRPr="00C81C70">
        <w:rPr>
          <w:sz w:val="22"/>
          <w:szCs w:val="22"/>
        </w:rPr>
        <w:t>2-х разовым, при посещении Воспитанником ЦУД с 15:00 до 20:00;</w:t>
      </w:r>
    </w:p>
    <w:p w14:paraId="4EC7BAFB" w14:textId="77777777" w:rsidR="000E0CEB" w:rsidRPr="00C81C70" w:rsidRDefault="000E0CEB" w:rsidP="00C81C70">
      <w:pPr>
        <w:pStyle w:val="a8"/>
        <w:spacing w:before="0" w:beforeAutospacing="0" w:after="0" w:afterAutospacing="0"/>
        <w:rPr>
          <w:sz w:val="22"/>
          <w:szCs w:val="22"/>
        </w:rPr>
      </w:pPr>
      <w:r w:rsidRPr="00C81C70">
        <w:rPr>
          <w:sz w:val="22"/>
          <w:szCs w:val="22"/>
        </w:rPr>
        <w:t>при посещении Воспитанником ЦУД менее 4-х часов Воспитанник питанием не обеспечивается.</w:t>
      </w:r>
    </w:p>
    <w:p w14:paraId="5F5D160F" w14:textId="77777777" w:rsidR="00E7700A" w:rsidRPr="00C81C70" w:rsidRDefault="000E0CEB" w:rsidP="00C81C70">
      <w:pPr>
        <w:pStyle w:val="a8"/>
        <w:spacing w:before="0" w:beforeAutospacing="0" w:after="0" w:afterAutospacing="0"/>
        <w:rPr>
          <w:sz w:val="22"/>
          <w:szCs w:val="22"/>
        </w:rPr>
      </w:pPr>
      <w:r w:rsidRPr="00C81C70">
        <w:rPr>
          <w:sz w:val="22"/>
          <w:szCs w:val="22"/>
        </w:rPr>
        <w:tab/>
        <w:t xml:space="preserve">2.5.4. </w:t>
      </w:r>
      <w:r w:rsidR="00040F7C" w:rsidRPr="00C81C70">
        <w:rPr>
          <w:rFonts w:eastAsia="Calibri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124265A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2.5.5</w:t>
      </w:r>
      <w:r w:rsidR="00336BBF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здоровья.</w:t>
      </w:r>
    </w:p>
    <w:p w14:paraId="32E00990" w14:textId="77777777" w:rsidR="00BE5F36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2.5.6</w:t>
      </w:r>
      <w:r w:rsidR="00336BBF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57DB9BFF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2.5.7</w:t>
      </w:r>
      <w:r w:rsidR="00336BBF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Создавать безопасные условия развития, присмотра и ухода за Воспитанником, его содержания в Центре в соответствии с установленными нормами, обеспечивающими его жизнь и здоровье.</w:t>
      </w:r>
    </w:p>
    <w:p w14:paraId="1EFC78CE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2.5.8</w:t>
      </w:r>
      <w:r w:rsidR="00336BBF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Организовать предметно-пространственную развивающую среду.</w:t>
      </w:r>
    </w:p>
    <w:p w14:paraId="56B33147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2.5.9</w:t>
      </w:r>
      <w:r w:rsidR="00336BBF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Уведомить Абонента в течение месяца о нецелесообразности оказания Воспитаннику Услуги в объеме, предусмотренном разделом 1 настоящего Договора, вследствие его индивидуальных особенностей, делающих невозможным или нецелесообразным оказание данной Услуги.</w:t>
      </w:r>
    </w:p>
    <w:p w14:paraId="337664B5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2.5.10. </w:t>
      </w:r>
      <w:r w:rsidR="00040F7C" w:rsidRPr="00C81C70">
        <w:rPr>
          <w:rFonts w:ascii="Times New Roman" w:eastAsia="Calibri" w:hAnsi="Times New Roman" w:cs="Times New Roman"/>
        </w:rPr>
        <w:t>Отчислить Воспитанника на основании личного заявления Абонента.</w:t>
      </w:r>
    </w:p>
    <w:p w14:paraId="60024D84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2.5.11.</w:t>
      </w:r>
      <w:r w:rsidR="00040F7C" w:rsidRPr="00C81C70">
        <w:rPr>
          <w:rFonts w:ascii="Times New Roman" w:eastAsia="Calibri" w:hAnsi="Times New Roman" w:cs="Times New Roman"/>
        </w:rPr>
        <w:t xml:space="preserve"> Обеспечить соблюдение требований Федерального закона от 27.07.2006 N 152-ФЗ "О персональных данных" в части сбора, хранения и обработки персональных данных Абонента и Воспитанника.</w:t>
      </w:r>
    </w:p>
    <w:p w14:paraId="5364B205" w14:textId="77777777" w:rsidR="00E7700A" w:rsidRPr="00C81C70" w:rsidRDefault="001546C1" w:rsidP="00C81C7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</w:rPr>
        <w:t xml:space="preserve">3. </w:t>
      </w:r>
      <w:r w:rsidR="002E2328">
        <w:rPr>
          <w:rFonts w:ascii="Times New Roman" w:eastAsia="Calibri" w:hAnsi="Times New Roman" w:cs="Times New Roman"/>
          <w:b/>
        </w:rPr>
        <w:t>ВСТУПИТЕЛЬНЫЙ ВЗНОС</w:t>
      </w:r>
    </w:p>
    <w:p w14:paraId="590E4753" w14:textId="77777777" w:rsidR="00067994" w:rsidRPr="00C81C70" w:rsidRDefault="001546C1" w:rsidP="00D5767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1C70">
        <w:rPr>
          <w:rFonts w:ascii="Times New Roman" w:eastAsia="Calibri" w:hAnsi="Times New Roman" w:cs="Times New Roman"/>
          <w:b/>
        </w:rPr>
        <w:tab/>
      </w:r>
      <w:r w:rsidRPr="002E2328">
        <w:rPr>
          <w:rFonts w:ascii="Times New Roman" w:eastAsia="Calibri" w:hAnsi="Times New Roman" w:cs="Times New Roman"/>
        </w:rPr>
        <w:t>3.1.</w:t>
      </w:r>
      <w:r w:rsidRPr="002E2328">
        <w:rPr>
          <w:rFonts w:ascii="Times New Roman" w:eastAsia="Calibri" w:hAnsi="Times New Roman" w:cs="Times New Roman"/>
          <w:b/>
        </w:rPr>
        <w:t xml:space="preserve"> </w:t>
      </w:r>
      <w:r w:rsidR="008A3038" w:rsidRPr="002E2328">
        <w:rPr>
          <w:rFonts w:ascii="Times New Roman" w:hAnsi="Times New Roman" w:cs="Times New Roman"/>
          <w:bCs/>
        </w:rPr>
        <w:t xml:space="preserve">Для обеспечения исполнения обязательств по настоящему договору Заказчик вносит Исполнителю  в течение трех рабочих дней с момента заключения настоящего договора </w:t>
      </w:r>
      <w:r w:rsidR="002E2328">
        <w:rPr>
          <w:rFonts w:ascii="Times New Roman" w:hAnsi="Times New Roman" w:cs="Times New Roman"/>
          <w:bCs/>
        </w:rPr>
        <w:t xml:space="preserve">вступительный взнос, сумма взноса определяется прайс-листом (Приложение 1). </w:t>
      </w:r>
    </w:p>
    <w:p w14:paraId="13D32F5F" w14:textId="77777777" w:rsidR="00E7700A" w:rsidRPr="00C81C70" w:rsidRDefault="008A3038" w:rsidP="00D57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hAnsi="Times New Roman" w:cs="Times New Roman"/>
          <w:bCs/>
        </w:rPr>
        <w:t xml:space="preserve">3.2. </w:t>
      </w:r>
      <w:r w:rsidR="002E2328">
        <w:rPr>
          <w:rFonts w:ascii="Times New Roman" w:eastAsia="Calibri" w:hAnsi="Times New Roman" w:cs="Times New Roman"/>
        </w:rPr>
        <w:t xml:space="preserve">Вступительный взнос вносится единовременно и, в случае надлежащего исполнения Абонентом обязательств по настоящему договору, не взимается повторно при заключении нового договора по причине продления срока действия. </w:t>
      </w:r>
    </w:p>
    <w:p w14:paraId="27CCF86D" w14:textId="77777777" w:rsidR="00E7700A" w:rsidRPr="00C81C70" w:rsidRDefault="001A6F9C" w:rsidP="00D57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3.3. </w:t>
      </w:r>
      <w:r w:rsidR="002E2328">
        <w:rPr>
          <w:rFonts w:ascii="Times New Roman" w:eastAsia="Calibri" w:hAnsi="Times New Roman" w:cs="Times New Roman"/>
        </w:rPr>
        <w:t>Вступительный взнос</w:t>
      </w:r>
      <w:r w:rsidR="00040F7C" w:rsidRPr="00C81C70">
        <w:rPr>
          <w:rFonts w:ascii="Times New Roman" w:eastAsia="Calibri" w:hAnsi="Times New Roman" w:cs="Times New Roman"/>
        </w:rPr>
        <w:t xml:space="preserve"> находится в пользовании Исполнителя в течение всего срока действия Договора. На сумму </w:t>
      </w:r>
      <w:r w:rsidR="002E2328">
        <w:rPr>
          <w:rFonts w:ascii="Times New Roman" w:eastAsia="Calibri" w:hAnsi="Times New Roman" w:cs="Times New Roman"/>
        </w:rPr>
        <w:t>вступительного взноса</w:t>
      </w:r>
      <w:r w:rsidR="00040F7C" w:rsidRPr="00C81C70">
        <w:rPr>
          <w:rFonts w:ascii="Times New Roman" w:eastAsia="Calibri" w:hAnsi="Times New Roman" w:cs="Times New Roman"/>
        </w:rPr>
        <w:t xml:space="preserve"> не подлежат к начислению проценты на срок нахождения его у Исполнителя.</w:t>
      </w:r>
      <w:r w:rsidR="002E2328">
        <w:rPr>
          <w:rFonts w:ascii="Times New Roman" w:eastAsia="Calibri" w:hAnsi="Times New Roman" w:cs="Times New Roman"/>
        </w:rPr>
        <w:t xml:space="preserve"> Вступительный взнос не возвращается при расторжении договора по инициативе Абонента или Исполнителя. </w:t>
      </w:r>
    </w:p>
    <w:p w14:paraId="7D6327D0" w14:textId="77777777" w:rsidR="00E7700A" w:rsidRPr="00C81C70" w:rsidRDefault="001A6F9C" w:rsidP="00D57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3.4. </w:t>
      </w:r>
      <w:r w:rsidR="00040F7C" w:rsidRPr="00C81C70">
        <w:rPr>
          <w:rFonts w:ascii="Times New Roman" w:eastAsia="Calibri" w:hAnsi="Times New Roman" w:cs="Times New Roman"/>
        </w:rPr>
        <w:t>В случае ненадлежащего осуществления абонентских платежей, предусмотренных на</w:t>
      </w:r>
      <w:r w:rsidR="002E2328">
        <w:rPr>
          <w:rFonts w:ascii="Times New Roman" w:eastAsia="Calibri" w:hAnsi="Times New Roman" w:cs="Times New Roman"/>
        </w:rPr>
        <w:t xml:space="preserve">стоящим Договором (в том числе </w:t>
      </w:r>
      <w:r w:rsidR="00040F7C" w:rsidRPr="00C81C70">
        <w:rPr>
          <w:rFonts w:ascii="Times New Roman" w:eastAsia="Calibri" w:hAnsi="Times New Roman" w:cs="Times New Roman"/>
        </w:rPr>
        <w:t xml:space="preserve">штрафов, неустоек, пеней и др.), в случае повреждения помещения и/или порчи имущества Исполнителя, произошедшего по вине Абонента или Воспитанника, или иного нарушения Абонентом своих обязательств по настоящему договору, Исполнитель имеет право удерживать из </w:t>
      </w:r>
      <w:r w:rsidR="002E2328">
        <w:rPr>
          <w:rFonts w:ascii="Times New Roman" w:eastAsia="Calibri" w:hAnsi="Times New Roman" w:cs="Times New Roman"/>
        </w:rPr>
        <w:t>вступительного взноса</w:t>
      </w:r>
      <w:r w:rsidR="00040F7C" w:rsidRPr="00C81C70">
        <w:rPr>
          <w:rFonts w:ascii="Times New Roman" w:eastAsia="Calibri" w:hAnsi="Times New Roman" w:cs="Times New Roman"/>
        </w:rPr>
        <w:t xml:space="preserve"> суммы, подлежащие выплате Исполнителю, суммы неосуществленных Абонентом платежей, суммы, необходимые для устранения повреждений помещения и/или иного имущества Исполнителя, а также иные суммы, необходимые для восстановления нарушенного права Исполнителя.</w:t>
      </w:r>
    </w:p>
    <w:p w14:paraId="5FFB5BEF" w14:textId="77777777" w:rsidR="00E7700A" w:rsidRPr="00C81C70" w:rsidRDefault="001A6F9C" w:rsidP="00D57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3.5.  </w:t>
      </w:r>
      <w:r w:rsidR="00040F7C" w:rsidRPr="00C81C70">
        <w:rPr>
          <w:rFonts w:ascii="Times New Roman" w:eastAsia="Calibri" w:hAnsi="Times New Roman" w:cs="Times New Roman"/>
        </w:rPr>
        <w:t xml:space="preserve">После такого удержания Исполнитель направляет письменное уведомление Абоненту с приложением расчета удержанных сумм и с приложением документов, подтверждающих указанные расходы. </w:t>
      </w:r>
      <w:r w:rsidR="002E2328">
        <w:rPr>
          <w:rFonts w:ascii="Times New Roman" w:eastAsia="Calibri" w:hAnsi="Times New Roman" w:cs="Times New Roman"/>
        </w:rPr>
        <w:t>Вступительный взнос</w:t>
      </w:r>
      <w:r w:rsidR="00040F7C" w:rsidRPr="00C81C70">
        <w:rPr>
          <w:rFonts w:ascii="Times New Roman" w:eastAsia="Calibri" w:hAnsi="Times New Roman" w:cs="Times New Roman"/>
        </w:rPr>
        <w:t xml:space="preserve"> после удержания из неё Исполнителем вышеуказанных сумм подлежит пополнению Абонентом до установленного размера в течение 10 (десяти) рабочих дней с даты получения уведомления о произведённом удержании.</w:t>
      </w:r>
    </w:p>
    <w:p w14:paraId="4902C5F4" w14:textId="77777777" w:rsidR="001A6F9C" w:rsidRPr="00C81C70" w:rsidRDefault="001A6F9C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0A70EB39" w14:textId="77777777" w:rsidR="00E7700A" w:rsidRPr="00C81C70" w:rsidRDefault="001A6F9C" w:rsidP="00C81C70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lastRenderedPageBreak/>
        <w:t xml:space="preserve">4. </w:t>
      </w:r>
      <w:r w:rsidR="00040F7C" w:rsidRPr="00C81C70">
        <w:rPr>
          <w:rFonts w:ascii="Times New Roman" w:eastAsia="Calibri" w:hAnsi="Times New Roman" w:cs="Times New Roman"/>
          <w:b/>
        </w:rPr>
        <w:t>РАЗМЕР, СРОКИ И ПОРЯДОК ОПЛАТЫ</w:t>
      </w:r>
    </w:p>
    <w:p w14:paraId="28FCAB6C" w14:textId="77777777" w:rsidR="008A4EBE" w:rsidRPr="002E2328" w:rsidRDefault="001A6F9C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2328">
        <w:rPr>
          <w:rFonts w:ascii="Times New Roman" w:hAnsi="Times New Roman" w:cs="Times New Roman"/>
        </w:rPr>
        <w:t>4.1. Стоимость услуг Испол</w:t>
      </w:r>
      <w:r w:rsidR="00756DC6" w:rsidRPr="002E2328">
        <w:rPr>
          <w:rFonts w:ascii="Times New Roman" w:hAnsi="Times New Roman" w:cs="Times New Roman"/>
        </w:rPr>
        <w:t>нителя по присмотру и уходу за Воспитанником</w:t>
      </w:r>
      <w:r w:rsidRPr="002E2328">
        <w:rPr>
          <w:rFonts w:ascii="Times New Roman" w:hAnsi="Times New Roman" w:cs="Times New Roman"/>
        </w:rPr>
        <w:t xml:space="preserve"> (далее - абонен</w:t>
      </w:r>
      <w:r w:rsidR="004E18BB" w:rsidRPr="002E2328">
        <w:rPr>
          <w:rFonts w:ascii="Times New Roman" w:hAnsi="Times New Roman" w:cs="Times New Roman"/>
        </w:rPr>
        <w:t>тская плата</w:t>
      </w:r>
      <w:r w:rsidR="00F27268" w:rsidRPr="002E2328">
        <w:rPr>
          <w:rFonts w:ascii="Times New Roman" w:hAnsi="Times New Roman" w:cs="Times New Roman"/>
        </w:rPr>
        <w:t xml:space="preserve">) </w:t>
      </w:r>
      <w:r w:rsidR="00756DC6" w:rsidRPr="002E2328">
        <w:rPr>
          <w:rFonts w:ascii="Times New Roman" w:hAnsi="Times New Roman" w:cs="Times New Roman"/>
        </w:rPr>
        <w:t xml:space="preserve"> составляет_</w:t>
      </w:r>
      <w:r w:rsidR="004E18BB" w:rsidRPr="002E2328">
        <w:rPr>
          <w:rFonts w:ascii="Times New Roman" w:hAnsi="Times New Roman" w:cs="Times New Roman"/>
        </w:rPr>
        <w:t>__________________________________________,</w:t>
      </w:r>
      <w:r w:rsidR="00F27268" w:rsidRPr="002E2328">
        <w:rPr>
          <w:rFonts w:ascii="Times New Roman" w:hAnsi="Times New Roman" w:cs="Times New Roman"/>
        </w:rPr>
        <w:t xml:space="preserve"> в месяц, </w:t>
      </w:r>
      <w:r w:rsidR="004E18BB" w:rsidRPr="002E2328">
        <w:rPr>
          <w:rFonts w:ascii="Times New Roman" w:hAnsi="Times New Roman" w:cs="Times New Roman"/>
        </w:rPr>
        <w:t>без НДС.</w:t>
      </w:r>
      <w:r w:rsidR="00F27268" w:rsidRPr="002E2328">
        <w:rPr>
          <w:rFonts w:ascii="Times New Roman" w:hAnsi="Times New Roman" w:cs="Times New Roman"/>
        </w:rPr>
        <w:t xml:space="preserve"> </w:t>
      </w:r>
      <w:r w:rsidR="008A4EBE" w:rsidRPr="002E2328">
        <w:rPr>
          <w:rFonts w:ascii="Times New Roman" w:hAnsi="Times New Roman" w:cs="Times New Roman"/>
        </w:rPr>
        <w:t>Размер абонентской платы не зависит от количества рабочих дней, в разные месяцы.</w:t>
      </w:r>
    </w:p>
    <w:p w14:paraId="00490D2E" w14:textId="77777777" w:rsidR="00160648" w:rsidRDefault="00C81C70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2328">
        <w:rPr>
          <w:rFonts w:ascii="Times New Roman" w:hAnsi="Times New Roman" w:cs="Times New Roman"/>
        </w:rPr>
        <w:t>4</w:t>
      </w:r>
      <w:r w:rsidR="008A4EBE" w:rsidRPr="002E2328">
        <w:rPr>
          <w:rFonts w:ascii="Times New Roman" w:hAnsi="Times New Roman" w:cs="Times New Roman"/>
        </w:rPr>
        <w:t xml:space="preserve">.2. </w:t>
      </w:r>
      <w:r w:rsidR="00160648" w:rsidRPr="002E2328">
        <w:rPr>
          <w:rFonts w:ascii="Times New Roman" w:hAnsi="Times New Roman" w:cs="Times New Roman"/>
        </w:rPr>
        <w:t xml:space="preserve"> Абонентская плата по настоящему договору уплачивается </w:t>
      </w:r>
      <w:r w:rsidR="00756DC6" w:rsidRPr="002E2328">
        <w:rPr>
          <w:rFonts w:ascii="Times New Roman" w:hAnsi="Times New Roman" w:cs="Times New Roman"/>
        </w:rPr>
        <w:t>Абонентом</w:t>
      </w:r>
      <w:r w:rsidR="00160648" w:rsidRPr="002E2328">
        <w:rPr>
          <w:rFonts w:ascii="Times New Roman" w:hAnsi="Times New Roman" w:cs="Times New Roman"/>
        </w:rPr>
        <w:t xml:space="preserve"> ежемесячно </w:t>
      </w:r>
      <w:r w:rsidR="002E2328">
        <w:rPr>
          <w:rFonts w:ascii="Times New Roman" w:hAnsi="Times New Roman" w:cs="Times New Roman"/>
        </w:rPr>
        <w:t>в размере 100 (ста) процентов предоплаты до начала оказания услуг с 25 по 30 (31) число месяца, предшествующего месяцу начала оказания услуг</w:t>
      </w:r>
      <w:r w:rsidR="00160648" w:rsidRPr="002E2328">
        <w:rPr>
          <w:rFonts w:ascii="Times New Roman" w:hAnsi="Times New Roman" w:cs="Times New Roman"/>
        </w:rPr>
        <w:t xml:space="preserve">, путем перечисления денежных средств на расчетный счет либо путем внесения в кассу Исполнителя. </w:t>
      </w:r>
    </w:p>
    <w:p w14:paraId="0D8B4101" w14:textId="77777777" w:rsidR="002E2328" w:rsidRPr="002E2328" w:rsidRDefault="002E2328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В случае, если Воспитанник начинает посещать Центр не с «1» числа календарного месяца, стоимость первого месяца оказания Услуг пропорционально перерасчитывается, исходя из количество рабочих дней. </w:t>
      </w:r>
    </w:p>
    <w:p w14:paraId="32498C0C" w14:textId="77777777" w:rsidR="000C1CCA" w:rsidRDefault="00C81C70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2328">
        <w:rPr>
          <w:rFonts w:ascii="Times New Roman" w:hAnsi="Times New Roman" w:cs="Times New Roman"/>
        </w:rPr>
        <w:t>4</w:t>
      </w:r>
      <w:r w:rsidR="00756DC6" w:rsidRPr="002E2328">
        <w:rPr>
          <w:rFonts w:ascii="Times New Roman" w:hAnsi="Times New Roman" w:cs="Times New Roman"/>
        </w:rPr>
        <w:t xml:space="preserve">.3. </w:t>
      </w:r>
      <w:r w:rsidR="001A6F9C" w:rsidRPr="002E2328">
        <w:rPr>
          <w:rFonts w:ascii="Times New Roman" w:hAnsi="Times New Roman" w:cs="Times New Roman"/>
        </w:rPr>
        <w:t>Полное или</w:t>
      </w:r>
      <w:r w:rsidR="00756DC6" w:rsidRPr="002E2328">
        <w:rPr>
          <w:rFonts w:ascii="Times New Roman" w:hAnsi="Times New Roman" w:cs="Times New Roman"/>
        </w:rPr>
        <w:t xml:space="preserve"> частичное непосещение Воспитанником Центра, не является основанием для возврата Абоненту </w:t>
      </w:r>
      <w:r w:rsidR="001A6F9C" w:rsidRPr="002E2328">
        <w:rPr>
          <w:rFonts w:ascii="Times New Roman" w:hAnsi="Times New Roman" w:cs="Times New Roman"/>
        </w:rPr>
        <w:t>денежных средств (абонентской платы или ее части).</w:t>
      </w:r>
    </w:p>
    <w:p w14:paraId="4A8E718C" w14:textId="77777777" w:rsidR="00703215" w:rsidRDefault="00703215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В случае смены Абонентом вида Абонемента, </w:t>
      </w:r>
      <w:r w:rsidR="00855BEC">
        <w:rPr>
          <w:rFonts w:ascii="Times New Roman" w:hAnsi="Times New Roman" w:cs="Times New Roman"/>
        </w:rPr>
        <w:t xml:space="preserve">абонентская плата </w:t>
      </w:r>
      <w:r w:rsidR="001D15AE">
        <w:rPr>
          <w:rFonts w:ascii="Times New Roman" w:hAnsi="Times New Roman" w:cs="Times New Roman"/>
        </w:rPr>
        <w:t xml:space="preserve">за последующие месяцы начисляется </w:t>
      </w:r>
      <w:r w:rsidR="00855BEC">
        <w:rPr>
          <w:rFonts w:ascii="Times New Roman" w:hAnsi="Times New Roman" w:cs="Times New Roman"/>
        </w:rPr>
        <w:t xml:space="preserve"> с учётом текущего на момент изменения прайс-листа. </w:t>
      </w:r>
    </w:p>
    <w:p w14:paraId="55A6D4F6" w14:textId="77777777" w:rsidR="00C81C70" w:rsidRPr="00C81C70" w:rsidRDefault="00C81C70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C44B7AE" w14:textId="77777777" w:rsidR="00E7700A" w:rsidRPr="00C81C70" w:rsidRDefault="00C63B18" w:rsidP="00C81C7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hAnsi="Times New Roman" w:cs="Times New Roman"/>
          <w:b/>
        </w:rPr>
        <w:t xml:space="preserve">5. </w:t>
      </w:r>
      <w:r w:rsidR="00040F7C" w:rsidRPr="00C81C70">
        <w:rPr>
          <w:rFonts w:ascii="Times New Roman" w:eastAsia="Calibri" w:hAnsi="Times New Roman" w:cs="Times New Roman"/>
          <w:b/>
        </w:rPr>
        <w:t>ИЗМЕНЕНИЕ И РАСТОРЖЕНИЕ ДОГОВОРА</w:t>
      </w:r>
    </w:p>
    <w:p w14:paraId="73479800" w14:textId="77777777" w:rsidR="00E7700A" w:rsidRPr="00C81C70" w:rsidRDefault="00C63B18" w:rsidP="00C81C7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5.1. </w:t>
      </w:r>
      <w:r w:rsidR="00040F7C" w:rsidRPr="00C81C70">
        <w:rPr>
          <w:rFonts w:ascii="Times New Roman" w:eastAsia="Calibri" w:hAnsi="Times New Roman" w:cs="Times New Roman"/>
        </w:rPr>
        <w:t>Условия, на которых заключен настоящий Договор, могут быть изменены по соглашению сторон.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C9F39B4" w14:textId="77777777" w:rsidR="00E7700A" w:rsidRPr="00C81C70" w:rsidRDefault="00C63B18" w:rsidP="00C81C7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5.2. </w:t>
      </w:r>
      <w:r w:rsidR="00040F7C" w:rsidRPr="00C81C70">
        <w:rPr>
          <w:rFonts w:ascii="Times New Roman" w:eastAsia="Calibri" w:hAnsi="Times New Roman" w:cs="Times New Roman"/>
        </w:rPr>
        <w:t>Настоящий Договор может быть расторгнут по соглашению Сторон.</w:t>
      </w:r>
    </w:p>
    <w:p w14:paraId="2375720E" w14:textId="77777777" w:rsidR="00E7700A" w:rsidRPr="00C81C70" w:rsidRDefault="00C63B18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 xml:space="preserve">5.3. </w:t>
      </w:r>
      <w:r w:rsidR="00040F7C" w:rsidRPr="00C81C70">
        <w:rPr>
          <w:rFonts w:ascii="Times New Roman" w:eastAsia="Calibri" w:hAnsi="Times New Roman" w:cs="Times New Roman"/>
          <w:b/>
        </w:rPr>
        <w:t>Расторжение договора по инициативе Абонента.</w:t>
      </w:r>
    </w:p>
    <w:p w14:paraId="6BA53762" w14:textId="77777777" w:rsidR="00C63B18" w:rsidRPr="00C81C70" w:rsidRDefault="00C63B18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  <w:b/>
        </w:rPr>
        <w:tab/>
      </w:r>
      <w:r w:rsidRPr="00C81C70">
        <w:rPr>
          <w:rFonts w:ascii="Times New Roman" w:eastAsia="Calibri" w:hAnsi="Times New Roman" w:cs="Times New Roman"/>
        </w:rPr>
        <w:t xml:space="preserve">5.3.1. </w:t>
      </w:r>
      <w:r w:rsidR="00040F7C" w:rsidRPr="00C81C70">
        <w:rPr>
          <w:rFonts w:ascii="Times New Roman" w:eastAsia="Calibri" w:hAnsi="Times New Roman" w:cs="Times New Roman"/>
        </w:rPr>
        <w:t>Договор может быть расторгнут по инициативе Абонента по любым основаниям.</w:t>
      </w:r>
    </w:p>
    <w:p w14:paraId="3C4AA290" w14:textId="77777777" w:rsidR="00E7700A" w:rsidRPr="00C81C70" w:rsidRDefault="00C63B18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ab/>
        <w:t xml:space="preserve">5.3.2. </w:t>
      </w:r>
      <w:r w:rsidR="00040F7C" w:rsidRPr="00C81C70">
        <w:rPr>
          <w:rFonts w:ascii="Times New Roman" w:eastAsia="Calibri" w:hAnsi="Times New Roman" w:cs="Times New Roman"/>
        </w:rPr>
        <w:t>Расторжение договора по инициативе Абонента производится на основании письменного заявления Абонента с указанием причины расторжения договора за 1 месяц до даты расторжения.</w:t>
      </w:r>
    </w:p>
    <w:p w14:paraId="164B40D0" w14:textId="77777777" w:rsidR="00E7700A" w:rsidRPr="00C81C70" w:rsidRDefault="00C63B18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ab/>
        <w:t>5.3.3.</w:t>
      </w:r>
      <w:r w:rsidR="00040F7C" w:rsidRPr="00C81C70">
        <w:rPr>
          <w:rFonts w:ascii="Times New Roman" w:eastAsia="Calibri" w:hAnsi="Times New Roman" w:cs="Times New Roman"/>
        </w:rPr>
        <w:t>При наличии у Абонента действующего абонемента, Исполнитель вправе удержать с Абонента сумму использованной части абонемента и 50% от суммы неиспользованной части абонемента.</w:t>
      </w:r>
    </w:p>
    <w:p w14:paraId="60021E83" w14:textId="77777777" w:rsidR="00E7700A" w:rsidRPr="00C81C70" w:rsidRDefault="00F27268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ab/>
        <w:t xml:space="preserve">5.3.4. </w:t>
      </w:r>
      <w:r w:rsidR="00040F7C" w:rsidRPr="00C81C70">
        <w:rPr>
          <w:rFonts w:ascii="Times New Roman" w:eastAsia="Calibri" w:hAnsi="Times New Roman" w:cs="Times New Roman"/>
        </w:rPr>
        <w:t>При наличии у Абонента неиспользованного абонемента, Исполнитель вправе удержать с Абонента 50% от стоимости такого абонемента.</w:t>
      </w:r>
    </w:p>
    <w:p w14:paraId="4C597536" w14:textId="77777777" w:rsidR="00E7700A" w:rsidRPr="00C81C70" w:rsidRDefault="00F27268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ab/>
        <w:t xml:space="preserve">5.3.5. </w:t>
      </w:r>
      <w:r w:rsidR="00040F7C" w:rsidRPr="00C81C70">
        <w:rPr>
          <w:rFonts w:ascii="Times New Roman" w:eastAsia="Calibri" w:hAnsi="Times New Roman" w:cs="Times New Roman"/>
        </w:rPr>
        <w:t>Исполнитель обязуется произвести расчеты в течение 1 (Одного) месяца с даты получения заявления о расторжении договора от Абонента.</w:t>
      </w:r>
    </w:p>
    <w:p w14:paraId="1EF2687E" w14:textId="77777777" w:rsidR="00E7700A" w:rsidRPr="00C81C70" w:rsidRDefault="00F27268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>5.4.</w:t>
      </w:r>
      <w:r w:rsidR="00040F7C" w:rsidRPr="00C81C70">
        <w:rPr>
          <w:rFonts w:ascii="Times New Roman" w:eastAsia="Calibri" w:hAnsi="Times New Roman" w:cs="Times New Roman"/>
          <w:b/>
        </w:rPr>
        <w:t>Расторжение договора по инициативе Исполнителя</w:t>
      </w:r>
    </w:p>
    <w:p w14:paraId="549F7560" w14:textId="77777777" w:rsidR="00E7700A" w:rsidRPr="00C81C70" w:rsidRDefault="00F27268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5.4.1.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Договор может быть расторгнут по инициативе Исполнителя по следующим основаниям:</w:t>
      </w:r>
    </w:p>
    <w:p w14:paraId="0466C848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в случае невыполнения Абонентом своих обязанностей, указанных в разделе 2</w:t>
      </w:r>
      <w:r w:rsidR="0012625A" w:rsidRPr="00C81C70">
        <w:rPr>
          <w:rFonts w:ascii="Times New Roman" w:eastAsia="Calibri" w:hAnsi="Times New Roman" w:cs="Times New Roman"/>
        </w:rPr>
        <w:t xml:space="preserve"> </w:t>
      </w:r>
      <w:r w:rsidRPr="00C81C70">
        <w:rPr>
          <w:rFonts w:ascii="Times New Roman" w:eastAsia="Calibri" w:hAnsi="Times New Roman" w:cs="Times New Roman"/>
        </w:rPr>
        <w:t>настоящего договора;</w:t>
      </w:r>
    </w:p>
    <w:p w14:paraId="761E34EA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при поступлении неоднократных жалоб на поведение Воспитанника, либо жалоб от родителей других Воспитанников Центра;</w:t>
      </w:r>
    </w:p>
    <w:p w14:paraId="7FE0EF23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при отсутствии действующих или неиспользованных абонементов у Абонента.</w:t>
      </w:r>
    </w:p>
    <w:p w14:paraId="734314E9" w14:textId="77777777" w:rsidR="00E7700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5.4.2. </w:t>
      </w:r>
      <w:r w:rsidR="00040F7C" w:rsidRPr="00C81C70">
        <w:rPr>
          <w:rFonts w:ascii="Times New Roman" w:eastAsia="Calibri" w:hAnsi="Times New Roman" w:cs="Times New Roman"/>
        </w:rPr>
        <w:t xml:space="preserve">Расторжение договора по инициативе Исполнителя производится на основании письменного заявления Исполнителя. </w:t>
      </w:r>
    </w:p>
    <w:p w14:paraId="6F8630F1" w14:textId="77777777" w:rsidR="00E7700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5.4.3. </w:t>
      </w:r>
      <w:r w:rsidR="00040F7C" w:rsidRPr="00C81C70">
        <w:rPr>
          <w:rFonts w:ascii="Times New Roman" w:eastAsia="Calibri" w:hAnsi="Times New Roman" w:cs="Times New Roman"/>
        </w:rPr>
        <w:t>При наличии у Абонента действующего абонемента, Исполнитель обязуется вернуть Абоненту сумму неиспользованной части абонемента.</w:t>
      </w:r>
    </w:p>
    <w:p w14:paraId="0A1088F6" w14:textId="77777777" w:rsidR="00E7700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5.4.4. </w:t>
      </w:r>
      <w:r w:rsidR="00040F7C" w:rsidRPr="00C81C70">
        <w:rPr>
          <w:rFonts w:ascii="Times New Roman" w:eastAsia="Calibri" w:hAnsi="Times New Roman" w:cs="Times New Roman"/>
        </w:rPr>
        <w:t xml:space="preserve">При наличии у Абонента неиспользованного абонемента, Исполнитель обязуется вернуть Абоненту стоимость абонемента. </w:t>
      </w:r>
    </w:p>
    <w:p w14:paraId="3762FF23" w14:textId="77777777" w:rsidR="00E7700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5.4.5. </w:t>
      </w:r>
      <w:r w:rsidR="00040F7C" w:rsidRPr="00C81C70">
        <w:rPr>
          <w:rFonts w:ascii="Times New Roman" w:eastAsia="Calibri" w:hAnsi="Times New Roman" w:cs="Times New Roman"/>
        </w:rPr>
        <w:t>Исполнитель обязуется произвести расчеты в течение 1 месяца с даты информирования Абонента о расторжении договора.</w:t>
      </w:r>
    </w:p>
    <w:p w14:paraId="6BE2BD46" w14:textId="77777777" w:rsidR="0012625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74842548" w14:textId="77777777" w:rsidR="00E7700A" w:rsidRPr="00C81C70" w:rsidRDefault="0012625A" w:rsidP="00C81C70">
      <w:pPr>
        <w:numPr>
          <w:ilvl w:val="1"/>
          <w:numId w:val="1"/>
        </w:numPr>
        <w:spacing w:after="0" w:line="240" w:lineRule="auto"/>
        <w:ind w:left="851" w:hanging="851"/>
        <w:jc w:val="center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 xml:space="preserve">6. </w:t>
      </w:r>
      <w:r w:rsidR="00040F7C" w:rsidRPr="00C81C70">
        <w:rPr>
          <w:rFonts w:ascii="Times New Roman" w:eastAsia="Calibri" w:hAnsi="Times New Roman" w:cs="Times New Roman"/>
          <w:b/>
        </w:rPr>
        <w:t>ОТВЕТСТВЕННОСТЬ СТОРОН</w:t>
      </w:r>
    </w:p>
    <w:p w14:paraId="0C9728EE" w14:textId="77777777" w:rsidR="00E7700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6.1.</w:t>
      </w:r>
      <w:r w:rsidRPr="00C81C70">
        <w:rPr>
          <w:rFonts w:ascii="Times New Roman" w:eastAsia="Calibri" w:hAnsi="Times New Roman" w:cs="Times New Roman"/>
          <w:b/>
        </w:rPr>
        <w:t xml:space="preserve">  </w:t>
      </w:r>
      <w:r w:rsidR="00040F7C" w:rsidRPr="00C81C70">
        <w:rPr>
          <w:rFonts w:ascii="Times New Roman" w:eastAsia="Calibri" w:hAnsi="Times New Roman" w:cs="Times New Roman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14:paraId="1E09E9FC" w14:textId="77777777" w:rsidR="00E7700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6.2. </w:t>
      </w:r>
      <w:r w:rsidR="00040F7C" w:rsidRPr="00C81C70">
        <w:rPr>
          <w:rFonts w:ascii="Times New Roman" w:eastAsia="Calibri" w:hAnsi="Times New Roman" w:cs="Times New Roman"/>
        </w:rPr>
        <w:t>Воспитатели несут ответственность за жизнь и здоровье Воспитанника во время пребывания Воспитанника в Центре: в помещении Центра, на прогулке, на выездных мероприятиях.</w:t>
      </w:r>
    </w:p>
    <w:p w14:paraId="7D6232DF" w14:textId="77777777" w:rsidR="00E7700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lastRenderedPageBreak/>
        <w:t xml:space="preserve">6.3. </w:t>
      </w:r>
      <w:r w:rsidR="00040F7C" w:rsidRPr="00C81C70">
        <w:rPr>
          <w:rFonts w:ascii="Times New Roman" w:eastAsia="Calibri" w:hAnsi="Times New Roman" w:cs="Times New Roman"/>
        </w:rPr>
        <w:t>Исполнитель не несет ответственности за последствия, связанные с непредставлением Абонентом информации о состоянии здоровья Воспитанника, либо представлением Абонентом информации о состоянии здоровья Воспитанника, не соответствующей действительности.</w:t>
      </w:r>
    </w:p>
    <w:p w14:paraId="3B469C68" w14:textId="77777777" w:rsidR="00E7700A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6.4. </w:t>
      </w:r>
      <w:r w:rsidR="00040F7C" w:rsidRPr="00C81C70">
        <w:rPr>
          <w:rFonts w:ascii="Times New Roman" w:eastAsia="Calibri" w:hAnsi="Times New Roman" w:cs="Times New Roman"/>
        </w:rPr>
        <w:t>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14:paraId="1EEB2450" w14:textId="77777777" w:rsidR="002E2328" w:rsidRPr="00C81C70" w:rsidRDefault="002E2328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14:paraId="3DDCE56F" w14:textId="77777777" w:rsidR="00104FD8" w:rsidRDefault="00104FD8" w:rsidP="00C81C70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</w:rPr>
      </w:pPr>
    </w:p>
    <w:p w14:paraId="5E5A9B07" w14:textId="77777777" w:rsidR="0012625A" w:rsidRPr="00104FD8" w:rsidRDefault="0012625A" w:rsidP="00104FD8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 xml:space="preserve">7. </w:t>
      </w:r>
      <w:r w:rsidR="00040F7C" w:rsidRPr="00C81C70">
        <w:rPr>
          <w:rFonts w:ascii="Times New Roman" w:eastAsia="Calibri" w:hAnsi="Times New Roman" w:cs="Times New Roman"/>
          <w:b/>
        </w:rPr>
        <w:t>ЗАКЛЮЧИТЕЛЬНЫЕ ПОЛОЖЕНИЯ</w:t>
      </w:r>
    </w:p>
    <w:p w14:paraId="54FA553A" w14:textId="77777777" w:rsidR="00E7700A" w:rsidRPr="00C81C70" w:rsidRDefault="009843B6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7.1</w:t>
      </w:r>
      <w:r w:rsidR="003B1C7E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14:paraId="22A46B50" w14:textId="77777777" w:rsidR="00E7700A" w:rsidRPr="00C81C70" w:rsidRDefault="009843B6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7.2</w:t>
      </w:r>
      <w:r w:rsidR="003B1C7E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18B59C5B" w14:textId="77777777" w:rsidR="00E7700A" w:rsidRPr="00C81C70" w:rsidRDefault="009843B6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7.3</w:t>
      </w:r>
      <w:r w:rsidR="003B1C7E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A3BFCB2" w14:textId="77777777" w:rsidR="00E7700A" w:rsidRPr="00C81C70" w:rsidRDefault="009843B6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7.4</w:t>
      </w:r>
      <w:r w:rsidR="003B1C7E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A59DD88" w14:textId="77777777" w:rsidR="00E7700A" w:rsidRPr="00C81C70" w:rsidRDefault="009843B6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7.5</w:t>
      </w:r>
      <w:r w:rsidR="003B1C7E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4946BF8" w14:textId="77777777" w:rsidR="003B1C7E" w:rsidRDefault="009843B6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7.6</w:t>
      </w:r>
      <w:r w:rsidR="003B1C7E" w:rsidRPr="00C81C70">
        <w:rPr>
          <w:rFonts w:ascii="Times New Roman" w:eastAsia="Calibri" w:hAnsi="Times New Roman" w:cs="Times New Roman"/>
        </w:rPr>
        <w:t xml:space="preserve">. </w:t>
      </w:r>
      <w:r w:rsidR="003B1C7E" w:rsidRPr="00C81C70">
        <w:rPr>
          <w:rFonts w:ascii="Times New Roman" w:hAnsi="Times New Roman" w:cs="Times New Roman"/>
        </w:rPr>
        <w:t>Во всем, что не урегулировано настоящим договором, стороны руководствуются действующим законодательством РФ.</w:t>
      </w:r>
    </w:p>
    <w:p w14:paraId="6CFEE075" w14:textId="77777777" w:rsidR="002E2328" w:rsidRDefault="002E2328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8F5E0C4" w14:textId="77777777" w:rsidR="002E2328" w:rsidRPr="00C81C70" w:rsidRDefault="002E2328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5BBC8735" w14:textId="77777777" w:rsidR="00C81C70" w:rsidRDefault="00C81C70" w:rsidP="00104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FD8">
        <w:rPr>
          <w:rFonts w:ascii="Times New Roman" w:hAnsi="Times New Roman" w:cs="Times New Roman"/>
          <w:b/>
        </w:rPr>
        <w:t>8</w:t>
      </w:r>
      <w:r w:rsidR="003B1C7E" w:rsidRPr="00104FD8">
        <w:rPr>
          <w:rFonts w:ascii="Times New Roman" w:hAnsi="Times New Roman" w:cs="Times New Roman"/>
          <w:b/>
        </w:rPr>
        <w:t xml:space="preserve">. </w:t>
      </w:r>
      <w:r w:rsidR="00104FD8">
        <w:rPr>
          <w:rFonts w:ascii="Times New Roman" w:hAnsi="Times New Roman" w:cs="Times New Roman"/>
          <w:b/>
        </w:rPr>
        <w:t>ЮРИДИЧЕСКИЕ АДРЕСА, БАНКОВСКИЕ РЕКВИЗИТЫ И ПОДПИСИ СТОРОН</w:t>
      </w:r>
    </w:p>
    <w:p w14:paraId="6A9BEB72" w14:textId="77777777" w:rsidR="002E2328" w:rsidRDefault="002E2328" w:rsidP="00104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A46388" w14:textId="77777777" w:rsidR="002E2328" w:rsidRDefault="002E2328" w:rsidP="00104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8B408F" w14:textId="77777777" w:rsidR="002E2328" w:rsidRPr="00C81C70" w:rsidRDefault="002E2328" w:rsidP="00104FD8">
      <w:pPr>
        <w:spacing w:after="0" w:line="240" w:lineRule="auto"/>
        <w:jc w:val="center"/>
        <w:rPr>
          <w:rFonts w:ascii="Times New Roman" w:eastAsia="Calibri" w:hAnsi="Times New Roman" w:cs="Times New Roman"/>
          <w:highlight w:val="cyan"/>
        </w:rPr>
      </w:pPr>
    </w:p>
    <w:tbl>
      <w:tblPr>
        <w:tblW w:w="9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0"/>
        <w:gridCol w:w="5196"/>
      </w:tblGrid>
      <w:tr w:rsidR="004449C3" w:rsidRPr="00C81C70" w14:paraId="1390197E" w14:textId="77777777" w:rsidTr="00264556">
        <w:trPr>
          <w:trHeight w:val="444"/>
        </w:trPr>
        <w:tc>
          <w:tcPr>
            <w:tcW w:w="4400" w:type="dxa"/>
            <w:hideMark/>
          </w:tcPr>
          <w:p w14:paraId="6C387401" w14:textId="77777777" w:rsidR="004449C3" w:rsidRPr="00C81C70" w:rsidRDefault="004449C3" w:rsidP="00C81C70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</w:pPr>
            <w:r w:rsidRPr="00C81C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>Исполнитель</w:t>
            </w:r>
          </w:p>
        </w:tc>
        <w:tc>
          <w:tcPr>
            <w:tcW w:w="5196" w:type="dxa"/>
          </w:tcPr>
          <w:p w14:paraId="4CC74432" w14:textId="77777777" w:rsidR="004449C3" w:rsidRPr="00C81C70" w:rsidRDefault="004449C3" w:rsidP="00C8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81C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Абонент</w:t>
            </w:r>
          </w:p>
        </w:tc>
      </w:tr>
      <w:tr w:rsidR="004449C3" w:rsidRPr="00C81C70" w14:paraId="5D3C8CE5" w14:textId="77777777" w:rsidTr="00264556">
        <w:trPr>
          <w:trHeight w:val="2352"/>
        </w:trPr>
        <w:tc>
          <w:tcPr>
            <w:tcW w:w="4400" w:type="dxa"/>
            <w:hideMark/>
          </w:tcPr>
          <w:p w14:paraId="1A2EBCC2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C70">
              <w:rPr>
                <w:rFonts w:ascii="Times New Roman" w:eastAsia="Calibri" w:hAnsi="Times New Roman" w:cs="Times New Roman"/>
                <w:b/>
              </w:rPr>
              <w:t>ООО Центр детского развития "Кнопа"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ОГРН  1165047054864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 xml:space="preserve">ИНН/КПП 5047183990/504701001 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р/с 40702.810.8.0000.0.019795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Банк АО "РАЙФФАЙЗЕНБАНК" Г. МОСКВА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БИК 044525700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к/с  30101.810.2.00000000700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8-977-600-04-04</w:t>
            </w:r>
          </w:p>
          <w:p w14:paraId="0E0C2AFB" w14:textId="77777777" w:rsidR="004449C3" w:rsidRDefault="00EF0C77" w:rsidP="00C81C70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/>
              </w:rPr>
            </w:pPr>
            <w:hyperlink r:id="rId5" w:history="1">
              <w:r w:rsidR="004449C3" w:rsidRPr="00C81C70">
                <w:rPr>
                  <w:rStyle w:val="a9"/>
                  <w:rFonts w:ascii="Times New Roman" w:eastAsia="Calibri" w:hAnsi="Times New Roman" w:cs="Times New Roman"/>
                  <w:b/>
                </w:rPr>
                <w:t>knopasad@gmail.com</w:t>
              </w:r>
            </w:hyperlink>
          </w:p>
          <w:p w14:paraId="03D9A41F" w14:textId="77777777" w:rsidR="00C81C70" w:rsidRDefault="00C81C70" w:rsidP="00C81C70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/>
              </w:rPr>
            </w:pPr>
          </w:p>
          <w:p w14:paraId="4F79F0EF" w14:textId="77777777" w:rsidR="00C81C70" w:rsidRPr="00C81C70" w:rsidRDefault="00C81C70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41CD918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C70">
              <w:rPr>
                <w:rFonts w:ascii="Times New Roman" w:eastAsia="Calibri" w:hAnsi="Times New Roman" w:cs="Times New Roman"/>
                <w:b/>
              </w:rPr>
              <w:t>Генеральный директор</w:t>
            </w:r>
          </w:p>
          <w:p w14:paraId="31C12026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8FB0EA5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C70">
              <w:rPr>
                <w:rFonts w:ascii="Times New Roman" w:eastAsia="Calibri" w:hAnsi="Times New Roman" w:cs="Times New Roman"/>
                <w:b/>
              </w:rPr>
              <w:t>___________________/Прокофьева Е.С./</w:t>
            </w:r>
            <w:r w:rsidRPr="00C81C7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96" w:type="dxa"/>
          </w:tcPr>
          <w:p w14:paraId="326DBCAA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Ф.И.О.________________________________</w:t>
            </w:r>
          </w:p>
          <w:p w14:paraId="36EB8EBD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__________________________________________</w:t>
            </w:r>
          </w:p>
          <w:p w14:paraId="05CFBF5B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Паспорт серия____________№_______________</w:t>
            </w:r>
          </w:p>
          <w:p w14:paraId="0DECBF9B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Выдан «____» ____________г.</w:t>
            </w:r>
          </w:p>
          <w:p w14:paraId="4E7F63F7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Место выдачи __________________________________________</w:t>
            </w:r>
          </w:p>
          <w:p w14:paraId="082ADF96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__________________________________________</w:t>
            </w:r>
          </w:p>
          <w:p w14:paraId="6FD043B3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Зарегистрирован по адресу</w:t>
            </w:r>
          </w:p>
          <w:p w14:paraId="23C20B70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______________________________________</w:t>
            </w:r>
          </w:p>
          <w:p w14:paraId="663D8042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______________________________________</w:t>
            </w:r>
          </w:p>
          <w:p w14:paraId="606E4322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C70">
              <w:rPr>
                <w:rFonts w:ascii="Times New Roman" w:eastAsia="Calibri" w:hAnsi="Times New Roman" w:cs="Times New Roman"/>
              </w:rPr>
              <w:t>__________________________________________</w:t>
            </w:r>
          </w:p>
          <w:p w14:paraId="0112636B" w14:textId="77777777" w:rsidR="004449C3" w:rsidRDefault="00104FD8" w:rsidP="00C81C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4FD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449C3" w:rsidRPr="00104FD8">
              <w:rPr>
                <w:rFonts w:ascii="Times New Roman" w:hAnsi="Times New Roman" w:cs="Times New Roman"/>
                <w:sz w:val="18"/>
                <w:szCs w:val="18"/>
              </w:rPr>
              <w:t xml:space="preserve">  (контактные телефоны и адреса электронной почты)</w:t>
            </w:r>
          </w:p>
          <w:p w14:paraId="397CC136" w14:textId="77777777" w:rsidR="00104FD8" w:rsidRPr="00104FD8" w:rsidRDefault="00104FD8" w:rsidP="00C81C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CF715" w14:textId="77777777" w:rsidR="004449C3" w:rsidRPr="00C81C70" w:rsidRDefault="004449C3" w:rsidP="00C81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6FA3FD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</w:rPr>
              <w:t>______________________/_________________/</w:t>
            </w:r>
          </w:p>
          <w:p w14:paraId="43F30611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76F61B68" w14:textId="77777777" w:rsidR="00166A72" w:rsidRDefault="00166A72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5A866C66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71F97C90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0B2C95A7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4875EC87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6EFFCE1B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6692E48E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2C571A71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249E2862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62800E71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65B6F2E5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36911FF9" w14:textId="77777777" w:rsidR="009843B6" w:rsidRDefault="009843B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788452B2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07655C32" w14:textId="77777777" w:rsidR="00797C96" w:rsidRDefault="00797C96" w:rsidP="00C8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568EA26F" w14:textId="77777777" w:rsidR="00797C96" w:rsidRDefault="00797C96" w:rsidP="00797C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caps/>
        </w:rPr>
      </w:pPr>
      <w:r w:rsidRPr="00AE5E34">
        <w:rPr>
          <w:rFonts w:ascii="Times New Roman" w:eastAsia="Calibri" w:hAnsi="Times New Roman" w:cs="Times New Roman"/>
          <w:b/>
          <w:caps/>
        </w:rPr>
        <w:lastRenderedPageBreak/>
        <w:t>Дополнительное соглашение №____</w:t>
      </w:r>
    </w:p>
    <w:p w14:paraId="38FA65F9" w14:textId="77777777" w:rsidR="00797C96" w:rsidRPr="00CD3534" w:rsidRDefault="00797C96" w:rsidP="00797C9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CD3534">
        <w:rPr>
          <w:rFonts w:ascii="Times New Roman" w:hAnsi="Times New Roman" w:cs="Times New Roman"/>
          <w:b/>
        </w:rPr>
        <w:t>к Абонентскому договору № _____</w:t>
      </w:r>
      <w:r>
        <w:rPr>
          <w:rFonts w:ascii="Times New Roman" w:eastAsia="Calibri" w:hAnsi="Times New Roman" w:cs="Times New Roman"/>
          <w:b/>
          <w:caps/>
        </w:rPr>
        <w:t xml:space="preserve"> </w:t>
      </w:r>
      <w:r w:rsidRPr="00CD3534">
        <w:rPr>
          <w:rFonts w:ascii="Times New Roman" w:hAnsi="Times New Roman" w:cs="Times New Roman"/>
          <w:b/>
        </w:rPr>
        <w:t>на оказание услуг по уходу и присмотру за ребенком</w:t>
      </w:r>
    </w:p>
    <w:p w14:paraId="7926DFA4" w14:textId="77777777" w:rsidR="00797C96" w:rsidRPr="00AE5E34" w:rsidRDefault="00797C96" w:rsidP="00797C96">
      <w:pPr>
        <w:spacing w:after="0" w:line="240" w:lineRule="auto"/>
        <w:rPr>
          <w:rFonts w:ascii="Times New Roman" w:hAnsi="Times New Roman" w:cs="Times New Roman"/>
          <w:b/>
        </w:rPr>
      </w:pPr>
    </w:p>
    <w:p w14:paraId="635E7CC7" w14:textId="77777777" w:rsidR="00797C96" w:rsidRDefault="00797C96" w:rsidP="00797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7A5">
        <w:rPr>
          <w:rFonts w:ascii="Times New Roman" w:eastAsia="Calibri" w:hAnsi="Times New Roman" w:cs="Times New Roman"/>
          <w:sz w:val="24"/>
          <w:szCs w:val="24"/>
        </w:rPr>
        <w:t xml:space="preserve">г. Москва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AA6FCC">
        <w:rPr>
          <w:rFonts w:ascii="Times New Roman" w:eastAsia="Calibri" w:hAnsi="Times New Roman" w:cs="Times New Roman"/>
          <w:sz w:val="24"/>
          <w:szCs w:val="24"/>
        </w:rPr>
        <w:t>"____" _____________ 20__</w:t>
      </w:r>
      <w:r w:rsidRPr="00C247A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AE5D534" w14:textId="77777777" w:rsidR="00797C96" w:rsidRPr="0005016B" w:rsidRDefault="00797C96" w:rsidP="00797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10FD9" w14:textId="77777777" w:rsidR="00797C96" w:rsidRPr="004C6286" w:rsidRDefault="00797C96" w:rsidP="00797C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C6286">
        <w:rPr>
          <w:rFonts w:ascii="Times New Roman" w:eastAsia="Calibri" w:hAnsi="Times New Roman" w:cs="Times New Roman"/>
          <w:b/>
        </w:rPr>
        <w:t>Общество с ограниченной ответственностью Центр детского развития "Кнопа",</w:t>
      </w:r>
      <w:r w:rsidRPr="004C6286">
        <w:rPr>
          <w:rFonts w:ascii="Times New Roman" w:eastAsia="Calibri" w:hAnsi="Times New Roman" w:cs="Times New Roman"/>
        </w:rPr>
        <w:t xml:space="preserve"> в лице генерального директора Прокофьевой Екатерины Сергеевны, действующей на основании Устава,  именуемый в дальнейшем </w:t>
      </w:r>
      <w:r w:rsidRPr="004C6286">
        <w:rPr>
          <w:rFonts w:ascii="Times New Roman" w:eastAsia="Calibri" w:hAnsi="Times New Roman" w:cs="Times New Roman"/>
          <w:b/>
        </w:rPr>
        <w:t>«Исполнитель»</w:t>
      </w:r>
      <w:r w:rsidRPr="004C6286">
        <w:rPr>
          <w:rFonts w:ascii="Times New Roman" w:eastAsia="Calibri" w:hAnsi="Times New Roman" w:cs="Times New Roman"/>
        </w:rPr>
        <w:t>, с одной стороны и</w:t>
      </w:r>
    </w:p>
    <w:p w14:paraId="5B39B725" w14:textId="77777777" w:rsidR="00797C96" w:rsidRPr="00846194" w:rsidRDefault="00797C96" w:rsidP="0079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6194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5033F2F0" w14:textId="77777777" w:rsidR="00797C96" w:rsidRPr="00846194" w:rsidRDefault="00797C96" w:rsidP="0079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846194">
        <w:rPr>
          <w:rFonts w:ascii="Times New Roman" w:hAnsi="Times New Roman" w:cs="Times New Roman"/>
          <w:color w:val="000000"/>
          <w:sz w:val="12"/>
          <w:szCs w:val="12"/>
        </w:rPr>
        <w:t>(фамилия, имя, отчество законного представителя)</w:t>
      </w:r>
    </w:p>
    <w:p w14:paraId="73FBBBA0" w14:textId="77777777" w:rsidR="00797C96" w:rsidRPr="00846194" w:rsidRDefault="00797C96" w:rsidP="0079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6194">
        <w:rPr>
          <w:rFonts w:ascii="Times New Roman" w:hAnsi="Times New Roman" w:cs="Times New Roman"/>
          <w:color w:val="000000"/>
        </w:rPr>
        <w:t xml:space="preserve">именуемый(-ая) в дальнейшем </w:t>
      </w:r>
      <w:r>
        <w:rPr>
          <w:rFonts w:ascii="Times New Roman" w:hAnsi="Times New Roman" w:cs="Times New Roman"/>
          <w:b/>
          <w:color w:val="000000"/>
        </w:rPr>
        <w:t>«Абонент»</w:t>
      </w:r>
      <w:r w:rsidRPr="00E624F5">
        <w:rPr>
          <w:rFonts w:ascii="Times New Roman" w:hAnsi="Times New Roman" w:cs="Times New Roman"/>
          <w:b/>
          <w:color w:val="000000"/>
        </w:rPr>
        <w:t>,</w:t>
      </w:r>
      <w:r w:rsidRPr="00846194">
        <w:rPr>
          <w:rFonts w:ascii="Times New Roman" w:hAnsi="Times New Roman" w:cs="Times New Roman"/>
          <w:color w:val="000000"/>
        </w:rPr>
        <w:t xml:space="preserve"> законный представитель несовершеннолетнего</w:t>
      </w:r>
    </w:p>
    <w:p w14:paraId="1B59CC2F" w14:textId="77777777" w:rsidR="00797C96" w:rsidRPr="00846194" w:rsidRDefault="00797C96" w:rsidP="0079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6194">
        <w:rPr>
          <w:rFonts w:ascii="Times New Roman" w:hAnsi="Times New Roman" w:cs="Times New Roman"/>
          <w:color w:val="000000"/>
        </w:rPr>
        <w:t>____________________________________________________________________________________,</w:t>
      </w:r>
    </w:p>
    <w:p w14:paraId="5EFADFA5" w14:textId="77777777" w:rsidR="00797C96" w:rsidRPr="00846194" w:rsidRDefault="00797C96" w:rsidP="0079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846194">
        <w:rPr>
          <w:rFonts w:ascii="Times New Roman" w:hAnsi="Times New Roman" w:cs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(фамилия, имя, отчество, дата рождения)</w:t>
      </w:r>
    </w:p>
    <w:p w14:paraId="59629C19" w14:textId="77777777" w:rsidR="00797C96" w:rsidRPr="00846194" w:rsidRDefault="00797C96" w:rsidP="0079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6194">
        <w:rPr>
          <w:rFonts w:ascii="Times New Roman" w:hAnsi="Times New Roman" w:cs="Times New Roman"/>
          <w:color w:val="000000"/>
        </w:rPr>
        <w:t>проживающего по адресу:</w:t>
      </w:r>
      <w:r>
        <w:rPr>
          <w:rFonts w:ascii="Times New Roman" w:hAnsi="Times New Roman" w:cs="Times New Roman"/>
          <w:color w:val="000000"/>
        </w:rPr>
        <w:t>______________________________________________________________</w:t>
      </w:r>
    </w:p>
    <w:p w14:paraId="370B5F26" w14:textId="77777777" w:rsidR="00797C96" w:rsidRPr="00846194" w:rsidRDefault="00797C96" w:rsidP="0079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6194">
        <w:rPr>
          <w:rFonts w:ascii="Times New Roman" w:hAnsi="Times New Roman" w:cs="Times New Roman"/>
          <w:color w:val="000000"/>
        </w:rPr>
        <w:t>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_______________________________,</w:t>
      </w:r>
    </w:p>
    <w:p w14:paraId="4A4DF624" w14:textId="77777777" w:rsidR="00797C96" w:rsidRPr="00846194" w:rsidRDefault="00797C96" w:rsidP="0079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846194">
        <w:rPr>
          <w:rFonts w:ascii="Times New Roman" w:hAnsi="Times New Roman" w:cs="Times New Roman"/>
          <w:color w:val="000000"/>
          <w:sz w:val="12"/>
          <w:szCs w:val="12"/>
        </w:rPr>
        <w:t>(адрес места жительства ребенка с указанием индекса)</w:t>
      </w:r>
    </w:p>
    <w:p w14:paraId="2BE8ABE8" w14:textId="77777777" w:rsidR="00797C96" w:rsidRPr="008B31AB" w:rsidRDefault="00797C96" w:rsidP="00797C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B31AB">
        <w:rPr>
          <w:rFonts w:ascii="Times New Roman" w:hAnsi="Times New Roman" w:cs="Times New Roman"/>
          <w:color w:val="000000"/>
        </w:rPr>
        <w:t xml:space="preserve">именуемый(-ая) в дальнейшем </w:t>
      </w:r>
      <w:r w:rsidRPr="008B31AB">
        <w:rPr>
          <w:rFonts w:ascii="Times New Roman" w:hAnsi="Times New Roman" w:cs="Times New Roman"/>
          <w:b/>
          <w:color w:val="000000"/>
        </w:rPr>
        <w:t>«Воспитанник</w:t>
      </w:r>
      <w:r w:rsidRPr="008B31AB">
        <w:rPr>
          <w:rFonts w:ascii="Times New Roman" w:hAnsi="Times New Roman" w:cs="Times New Roman"/>
          <w:color w:val="000000"/>
        </w:rPr>
        <w:t xml:space="preserve">», совместно именуемые Стороны, заключили </w:t>
      </w:r>
      <w:r w:rsidRPr="008B31AB">
        <w:rPr>
          <w:rFonts w:ascii="Times New Roman" w:eastAsia="Calibri" w:hAnsi="Times New Roman" w:cs="Times New Roman"/>
          <w:color w:val="000000"/>
        </w:rPr>
        <w:t>настоящее Дополнительное соглашение о нижеследующем:</w:t>
      </w:r>
    </w:p>
    <w:p w14:paraId="18179B2E" w14:textId="77777777" w:rsidR="00797C96" w:rsidRPr="00846194" w:rsidRDefault="00797C96" w:rsidP="00797C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8FA84" w14:textId="77777777" w:rsidR="00797C96" w:rsidRPr="004C6286" w:rsidRDefault="00797C96" w:rsidP="00797C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6286">
        <w:rPr>
          <w:rFonts w:ascii="Times New Roman" w:hAnsi="Times New Roman" w:cs="Times New Roman"/>
        </w:rPr>
        <w:t>1. Настоящим соглашением Стороны устанавливают, что в соответствии с п. 2.4.7. Абонентского договора № _____ на оказание услуг по уходу и присмотру за ребенком</w:t>
      </w:r>
      <w:r w:rsidR="00AA6FCC">
        <w:rPr>
          <w:rFonts w:ascii="Times New Roman" w:hAnsi="Times New Roman" w:cs="Times New Roman"/>
        </w:rPr>
        <w:t xml:space="preserve"> от «____»________201_</w:t>
      </w:r>
      <w:r w:rsidRPr="004C6286">
        <w:rPr>
          <w:rFonts w:ascii="Times New Roman" w:hAnsi="Times New Roman" w:cs="Times New Roman"/>
        </w:rPr>
        <w:t xml:space="preserve"> г. ( Именуемый далее- Договор), Исполнитель по заявлению Абонента, обязуется предоставить Воспитаннику </w:t>
      </w:r>
      <w:r w:rsidRPr="004C6286">
        <w:rPr>
          <w:rFonts w:ascii="Times New Roman" w:eastAsia="Calibri" w:hAnsi="Times New Roman" w:cs="Times New Roman"/>
        </w:rPr>
        <w:t xml:space="preserve">дополнительные платные Услуги (именуемые далее- Развивающие занятия) согласно утвержденному Прайс-листу, являющимся Приложением 1 к настоящему Дополнительному соглашению, а Абонент обязуется оплатить дополнительные  услуги. </w:t>
      </w:r>
    </w:p>
    <w:p w14:paraId="599F8CBE" w14:textId="77777777" w:rsidR="00797C96" w:rsidRPr="008B31AB" w:rsidRDefault="00797C96" w:rsidP="00797C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C6286">
        <w:rPr>
          <w:rFonts w:ascii="Times New Roman" w:hAnsi="Times New Roman" w:cs="Times New Roman"/>
        </w:rPr>
        <w:t xml:space="preserve">Стоимость развивающих занятий определяется Приложением № 1 и является неотъемлемой частью настоящего Дополнительного соглашения. </w:t>
      </w:r>
    </w:p>
    <w:p w14:paraId="58E7395A" w14:textId="77777777" w:rsidR="00797C96" w:rsidRPr="004C6286" w:rsidRDefault="00797C96" w:rsidP="00797C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C6286">
        <w:rPr>
          <w:rFonts w:ascii="Times New Roman" w:hAnsi="Times New Roman" w:cs="Times New Roman"/>
        </w:rPr>
        <w:t>. Условия Договора, не затронутые настоящим Дополнительным соглашением, остаются прежними, Стороны подтверждают по ним свое согласие.</w:t>
      </w:r>
    </w:p>
    <w:p w14:paraId="399013DA" w14:textId="77777777" w:rsidR="00797C96" w:rsidRPr="004C6286" w:rsidRDefault="00797C96" w:rsidP="00797C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C6286">
        <w:rPr>
          <w:rFonts w:ascii="Times New Roman" w:hAnsi="Times New Roman" w:cs="Times New Roman"/>
        </w:rPr>
        <w:t>. Соглашение вступает в силу с момента его подписания обеими Сторонами и является неотъемлемой частью Абонентского договора № _____ на оказание услуг по уходу и присмотру з</w:t>
      </w:r>
      <w:r w:rsidR="00AA6FCC">
        <w:rPr>
          <w:rFonts w:ascii="Times New Roman" w:hAnsi="Times New Roman" w:cs="Times New Roman"/>
        </w:rPr>
        <w:t>а ребенком от «____»________201_</w:t>
      </w:r>
      <w:r w:rsidRPr="004C6286">
        <w:rPr>
          <w:rFonts w:ascii="Times New Roman" w:hAnsi="Times New Roman" w:cs="Times New Roman"/>
        </w:rPr>
        <w:t xml:space="preserve"> г.</w:t>
      </w:r>
    </w:p>
    <w:p w14:paraId="67566A16" w14:textId="77777777" w:rsidR="00797C96" w:rsidRPr="004C6286" w:rsidRDefault="00797C96" w:rsidP="00797C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C6286">
        <w:rPr>
          <w:rFonts w:ascii="Times New Roman" w:hAnsi="Times New Roman" w:cs="Times New Roman"/>
        </w:rPr>
        <w:t>.  Настоящее Соглашение составлено в 2-х экземплярах, имеющих равную юридическую силу, по одному экземпляру для каждой из Сторон.</w:t>
      </w:r>
    </w:p>
    <w:p w14:paraId="7930AA4D" w14:textId="77777777" w:rsidR="00797C96" w:rsidRPr="00CD3534" w:rsidRDefault="00797C96" w:rsidP="00797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0"/>
        <w:gridCol w:w="5196"/>
      </w:tblGrid>
      <w:tr w:rsidR="00797C96" w:rsidRPr="00C247A5" w14:paraId="74A72152" w14:textId="77777777" w:rsidTr="005D1DB0">
        <w:trPr>
          <w:trHeight w:val="444"/>
        </w:trPr>
        <w:tc>
          <w:tcPr>
            <w:tcW w:w="4400" w:type="dxa"/>
            <w:hideMark/>
          </w:tcPr>
          <w:p w14:paraId="5B0243C8" w14:textId="77777777" w:rsidR="00797C96" w:rsidRPr="00C247A5" w:rsidRDefault="00797C96" w:rsidP="005D1DB0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 xml:space="preserve"> Исполнитель</w:t>
            </w:r>
          </w:p>
        </w:tc>
        <w:tc>
          <w:tcPr>
            <w:tcW w:w="5196" w:type="dxa"/>
          </w:tcPr>
          <w:p w14:paraId="00EF3A95" w14:textId="77777777" w:rsidR="00797C96" w:rsidRPr="00C247A5" w:rsidRDefault="00797C96" w:rsidP="005D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Абонент</w:t>
            </w:r>
          </w:p>
        </w:tc>
      </w:tr>
      <w:tr w:rsidR="00797C96" w:rsidRPr="00C247A5" w14:paraId="7A063F4C" w14:textId="77777777" w:rsidTr="005D1DB0">
        <w:trPr>
          <w:trHeight w:val="2352"/>
        </w:trPr>
        <w:tc>
          <w:tcPr>
            <w:tcW w:w="4400" w:type="dxa"/>
            <w:hideMark/>
          </w:tcPr>
          <w:p w14:paraId="4AB633A9" w14:textId="77777777" w:rsidR="00797C96" w:rsidRPr="00CD3534" w:rsidRDefault="00797C96" w:rsidP="005D1DB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Центр детского развития "Кнопа"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ОГРН  1165047054864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ИНН/КПП 5047183990/504701001 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р/с 40702.810.8.0000.0.019795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Банк АО "РАЙФФАЙЗЕНБАНК" Г. МОСКВА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БИК 044525700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к/с  30101.810.2.00000000700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8-977-600-04-04</w:t>
            </w:r>
          </w:p>
          <w:p w14:paraId="4AE8BCED" w14:textId="77777777" w:rsidR="00797C96" w:rsidRPr="00CD3534" w:rsidRDefault="00EF0C77" w:rsidP="005D1DB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6" w:history="1">
              <w:r w:rsidR="00797C96" w:rsidRPr="00CD3534">
                <w:rPr>
                  <w:rStyle w:val="a9"/>
                  <w:rFonts w:ascii="Times New Roman" w:eastAsia="Calibri" w:hAnsi="Times New Roman" w:cs="Times New Roman"/>
                  <w:b/>
                  <w:sz w:val="20"/>
                  <w:szCs w:val="20"/>
                </w:rPr>
                <w:t>knopasad@gmail.com</w:t>
              </w:r>
            </w:hyperlink>
          </w:p>
          <w:p w14:paraId="5DA4A477" w14:textId="77777777" w:rsidR="00797C96" w:rsidRPr="00CD3534" w:rsidRDefault="00797C96" w:rsidP="005D1DB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14:paraId="1046574E" w14:textId="77777777" w:rsidR="00797C96" w:rsidRPr="00CD3534" w:rsidRDefault="00797C96" w:rsidP="005D1DB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8FF84A" w14:textId="77777777" w:rsidR="00797C96" w:rsidRPr="00CD3534" w:rsidRDefault="00797C96" w:rsidP="005D1DB0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___________________/Прокофьева Е.С./</w:t>
            </w:r>
            <w:r w:rsidRPr="00CD353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96" w:type="dxa"/>
          </w:tcPr>
          <w:p w14:paraId="2F352E7D" w14:textId="77777777" w:rsidR="00797C96" w:rsidRPr="00CD3534" w:rsidRDefault="00797C96" w:rsidP="005D1DB0">
            <w:pPr>
              <w:rPr>
                <w:sz w:val="20"/>
                <w:szCs w:val="20"/>
              </w:rPr>
            </w:pPr>
          </w:p>
          <w:p w14:paraId="264531C7" w14:textId="77777777" w:rsidR="00797C96" w:rsidRPr="00CD3534" w:rsidRDefault="00797C96" w:rsidP="005D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3534">
              <w:rPr>
                <w:rFonts w:ascii="Calibri" w:eastAsia="Calibri" w:hAnsi="Calibri" w:cs="Calibri"/>
                <w:sz w:val="20"/>
                <w:szCs w:val="20"/>
              </w:rPr>
              <w:t>______________________/_________________/</w:t>
            </w:r>
          </w:p>
          <w:p w14:paraId="479353E4" w14:textId="77777777" w:rsidR="00797C96" w:rsidRPr="00CD3534" w:rsidRDefault="00797C96" w:rsidP="005D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5CB72EE8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8F747C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74C310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6C2D21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0C2F9F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8B9810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558B95" w14:textId="77777777" w:rsidR="00797C96" w:rsidRPr="00797C96" w:rsidRDefault="00797C96" w:rsidP="00C81C7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97C96">
        <w:rPr>
          <w:rFonts w:ascii="Times New Roman" w:eastAsia="Calibri" w:hAnsi="Times New Roman" w:cs="Times New Roman"/>
          <w:b/>
        </w:rPr>
        <w:lastRenderedPageBreak/>
        <w:t>Приложение №1</w:t>
      </w:r>
    </w:p>
    <w:p w14:paraId="43D8B0F0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08D0E9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Абонентскому договору №_______ от «__» _________________ 20___г. </w:t>
      </w:r>
    </w:p>
    <w:p w14:paraId="4C435FCC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BEF757" w14:textId="77777777" w:rsidR="00797C96" w:rsidRDefault="00797C96" w:rsidP="00797C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ПРАЙС-ЛИСТ</w:t>
      </w:r>
    </w:p>
    <w:p w14:paraId="6C23A376" w14:textId="77777777" w:rsidR="00797C96" w:rsidRDefault="00797C96" w:rsidP="00797C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"/>
        <w:gridCol w:w="5924"/>
        <w:gridCol w:w="3156"/>
      </w:tblGrid>
      <w:tr w:rsidR="00797C96" w14:paraId="1FC74F62" w14:textId="77777777" w:rsidTr="00797C96">
        <w:tc>
          <w:tcPr>
            <w:tcW w:w="491" w:type="dxa"/>
          </w:tcPr>
          <w:p w14:paraId="2E42E46C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924" w:type="dxa"/>
          </w:tcPr>
          <w:p w14:paraId="5741D521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и описание услуги</w:t>
            </w:r>
          </w:p>
        </w:tc>
        <w:tc>
          <w:tcPr>
            <w:tcW w:w="3156" w:type="dxa"/>
          </w:tcPr>
          <w:p w14:paraId="139A4149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(в рублях)</w:t>
            </w:r>
          </w:p>
        </w:tc>
      </w:tr>
      <w:tr w:rsidR="00797C96" w14:paraId="5592931D" w14:textId="77777777" w:rsidTr="00797C96">
        <w:tc>
          <w:tcPr>
            <w:tcW w:w="491" w:type="dxa"/>
          </w:tcPr>
          <w:p w14:paraId="3C3D2F7B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24" w:type="dxa"/>
          </w:tcPr>
          <w:p w14:paraId="12534319" w14:textId="77777777" w:rsidR="00797C96" w:rsidRDefault="00797C96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Абонемент на посещение Центра полного дня без перерасчетов/ в месяц</w:t>
            </w:r>
          </w:p>
        </w:tc>
        <w:tc>
          <w:tcPr>
            <w:tcW w:w="3156" w:type="dxa"/>
          </w:tcPr>
          <w:p w14:paraId="1F41DF84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D287EBB" w14:textId="21FE6320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2450</w:t>
            </w:r>
            <w:r w:rsidR="00797C96">
              <w:rPr>
                <w:rFonts w:ascii="Times New Roman" w:eastAsia="Calibri" w:hAnsi="Times New Roman" w:cs="Times New Roman"/>
              </w:rPr>
              <w:t>0.00</w:t>
            </w:r>
          </w:p>
        </w:tc>
      </w:tr>
      <w:tr w:rsidR="00797C96" w14:paraId="4EF9C19B" w14:textId="77777777" w:rsidTr="00797C96">
        <w:tc>
          <w:tcPr>
            <w:tcW w:w="491" w:type="dxa"/>
          </w:tcPr>
          <w:p w14:paraId="7322AECD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24" w:type="dxa"/>
          </w:tcPr>
          <w:p w14:paraId="1498E490" w14:textId="77777777" w:rsidR="00797C96" w:rsidRDefault="00797C96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Абонемент на посещение Центра полного дня с перерасчетом 50%/ в месяц</w:t>
            </w:r>
          </w:p>
        </w:tc>
        <w:tc>
          <w:tcPr>
            <w:tcW w:w="3156" w:type="dxa"/>
          </w:tcPr>
          <w:p w14:paraId="488525FA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70ED478" w14:textId="1E18DECB" w:rsidR="00797C96" w:rsidRDefault="00E51872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87715">
              <w:rPr>
                <w:rFonts w:ascii="Times New Roman" w:eastAsia="Calibri" w:hAnsi="Times New Roman" w:cs="Times New Roman"/>
              </w:rPr>
              <w:t>950</w:t>
            </w:r>
            <w:r w:rsidR="00797C96">
              <w:rPr>
                <w:rFonts w:ascii="Times New Roman" w:eastAsia="Calibri" w:hAnsi="Times New Roman" w:cs="Times New Roman"/>
              </w:rPr>
              <w:t>0.00</w:t>
            </w:r>
          </w:p>
        </w:tc>
      </w:tr>
      <w:tr w:rsidR="00797C96" w14:paraId="1C7AD296" w14:textId="77777777" w:rsidTr="00797C96">
        <w:tc>
          <w:tcPr>
            <w:tcW w:w="491" w:type="dxa"/>
          </w:tcPr>
          <w:p w14:paraId="69C7C2F7" w14:textId="2ACAA8B9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97C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24" w:type="dxa"/>
          </w:tcPr>
          <w:p w14:paraId="2F8F770A" w14:textId="080719A5" w:rsidR="00797C96" w:rsidRDefault="00797C96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Абонемент на 10 посещений Центра</w:t>
            </w:r>
            <w:r w:rsidR="00987715">
              <w:rPr>
                <w:rFonts w:ascii="Times New Roman" w:eastAsia="Calibri" w:hAnsi="Times New Roman" w:cs="Times New Roman"/>
              </w:rPr>
              <w:t xml:space="preserve"> полного дня</w:t>
            </w:r>
            <w:r>
              <w:rPr>
                <w:rFonts w:ascii="Times New Roman" w:eastAsia="Calibri" w:hAnsi="Times New Roman" w:cs="Times New Roman"/>
              </w:rPr>
              <w:t>/ в месяц</w:t>
            </w:r>
          </w:p>
        </w:tc>
        <w:tc>
          <w:tcPr>
            <w:tcW w:w="3156" w:type="dxa"/>
          </w:tcPr>
          <w:p w14:paraId="2DD69765" w14:textId="52C96513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</w:t>
            </w:r>
            <w:r w:rsidR="00797C96">
              <w:rPr>
                <w:rFonts w:ascii="Times New Roman" w:eastAsia="Calibri" w:hAnsi="Times New Roman" w:cs="Times New Roman"/>
              </w:rPr>
              <w:t>00.00</w:t>
            </w:r>
          </w:p>
        </w:tc>
      </w:tr>
      <w:tr w:rsidR="00797C96" w14:paraId="0CDE7687" w14:textId="77777777" w:rsidTr="00797C96">
        <w:tc>
          <w:tcPr>
            <w:tcW w:w="491" w:type="dxa"/>
          </w:tcPr>
          <w:p w14:paraId="2EED969D" w14:textId="0C3A1EC1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797C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24" w:type="dxa"/>
          </w:tcPr>
          <w:p w14:paraId="6BB7E1DE" w14:textId="2584D649" w:rsidR="00797C96" w:rsidRDefault="00987715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Абонемент на посещение Центра половины дня (с 7.00 до 13.00 либо с 15.00 до 20.00) без перерасчетов/ в месяц</w:t>
            </w:r>
          </w:p>
        </w:tc>
        <w:tc>
          <w:tcPr>
            <w:tcW w:w="3156" w:type="dxa"/>
          </w:tcPr>
          <w:p w14:paraId="086103E1" w14:textId="440927E1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18500.00</w:t>
            </w:r>
          </w:p>
        </w:tc>
      </w:tr>
      <w:tr w:rsidR="00797C96" w14:paraId="28BD810A" w14:textId="77777777" w:rsidTr="00797C96">
        <w:tc>
          <w:tcPr>
            <w:tcW w:w="491" w:type="dxa"/>
          </w:tcPr>
          <w:p w14:paraId="4D75DDD4" w14:textId="08F1B70F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797C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24" w:type="dxa"/>
          </w:tcPr>
          <w:p w14:paraId="3DCBDE1D" w14:textId="77777777" w:rsidR="00797C96" w:rsidRDefault="00797C96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Пребывание в Центре после 20:00 – руб./10 минут</w:t>
            </w:r>
          </w:p>
        </w:tc>
        <w:tc>
          <w:tcPr>
            <w:tcW w:w="3156" w:type="dxa"/>
          </w:tcPr>
          <w:p w14:paraId="5114DF0B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100.00</w:t>
            </w:r>
          </w:p>
        </w:tc>
      </w:tr>
      <w:tr w:rsidR="00797C96" w14:paraId="595C088D" w14:textId="77777777" w:rsidTr="00797C96">
        <w:tc>
          <w:tcPr>
            <w:tcW w:w="491" w:type="dxa"/>
          </w:tcPr>
          <w:p w14:paraId="090C2086" w14:textId="2BA180EF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797C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24" w:type="dxa"/>
          </w:tcPr>
          <w:p w14:paraId="31485786" w14:textId="77777777" w:rsidR="00797C96" w:rsidRDefault="00797C96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Групповое развивающее занятие (любые направления) – 1 занятие</w:t>
            </w:r>
          </w:p>
        </w:tc>
        <w:tc>
          <w:tcPr>
            <w:tcW w:w="3156" w:type="dxa"/>
          </w:tcPr>
          <w:p w14:paraId="3F5274EA" w14:textId="660C48FA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="00797C96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97C96" w14:paraId="53C37C30" w14:textId="77777777" w:rsidTr="00797C96">
        <w:tc>
          <w:tcPr>
            <w:tcW w:w="491" w:type="dxa"/>
          </w:tcPr>
          <w:p w14:paraId="6DC5E8D1" w14:textId="625B008A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797C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24" w:type="dxa"/>
          </w:tcPr>
          <w:p w14:paraId="5C819DE0" w14:textId="77777777" w:rsidR="00797C96" w:rsidRDefault="00797C96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Вступительный взнос для абонементов полного дня</w:t>
            </w:r>
          </w:p>
        </w:tc>
        <w:tc>
          <w:tcPr>
            <w:tcW w:w="3156" w:type="dxa"/>
          </w:tcPr>
          <w:p w14:paraId="73926F44" w14:textId="237F80AF" w:rsidR="00797C96" w:rsidRDefault="00E51872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87715">
              <w:rPr>
                <w:rFonts w:ascii="Times New Roman" w:eastAsia="Calibri" w:hAnsi="Times New Roman" w:cs="Times New Roman"/>
              </w:rPr>
              <w:t>5</w:t>
            </w:r>
            <w:r w:rsidR="00797C96">
              <w:rPr>
                <w:rFonts w:ascii="Times New Roman" w:eastAsia="Calibri" w:hAnsi="Times New Roman" w:cs="Times New Roman"/>
              </w:rPr>
              <w:t>000.00</w:t>
            </w:r>
          </w:p>
        </w:tc>
      </w:tr>
      <w:tr w:rsidR="00797C96" w14:paraId="334EB019" w14:textId="77777777" w:rsidTr="00797C96">
        <w:tc>
          <w:tcPr>
            <w:tcW w:w="491" w:type="dxa"/>
          </w:tcPr>
          <w:p w14:paraId="0D801A47" w14:textId="5CF94C2E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797C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24" w:type="dxa"/>
          </w:tcPr>
          <w:p w14:paraId="067CCB4C" w14:textId="77777777" w:rsidR="00797C96" w:rsidRDefault="00797C96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Вступительный взнос для абонемента половины дня</w:t>
            </w:r>
            <w:r w:rsidR="00E51872">
              <w:rPr>
                <w:rFonts w:ascii="Times New Roman" w:eastAsia="Calibri" w:hAnsi="Times New Roman" w:cs="Times New Roman"/>
              </w:rPr>
              <w:t>/абонементов на 10 посещений</w:t>
            </w:r>
          </w:p>
        </w:tc>
        <w:tc>
          <w:tcPr>
            <w:tcW w:w="3156" w:type="dxa"/>
          </w:tcPr>
          <w:p w14:paraId="7C8FCA3E" w14:textId="0BC48622" w:rsidR="00797C96" w:rsidRDefault="00987715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7943C9">
              <w:rPr>
                <w:rFonts w:ascii="Times New Roman" w:eastAsia="Calibri" w:hAnsi="Times New Roman" w:cs="Times New Roman"/>
              </w:rPr>
              <w:t>0</w:t>
            </w:r>
            <w:r w:rsidR="00797C96">
              <w:rPr>
                <w:rFonts w:ascii="Times New Roman" w:eastAsia="Calibri" w:hAnsi="Times New Roman" w:cs="Times New Roman"/>
              </w:rPr>
              <w:t>00.00</w:t>
            </w:r>
          </w:p>
        </w:tc>
      </w:tr>
    </w:tbl>
    <w:p w14:paraId="6CC6876C" w14:textId="77777777" w:rsidR="00797C96" w:rsidRDefault="00797C96" w:rsidP="00797C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74619FF" w14:textId="5E0473BB" w:rsidR="00797C96" w:rsidRDefault="00E51872" w:rsidP="00797C9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Цены действительны до «</w:t>
      </w:r>
      <w:r w:rsidR="00790369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» </w:t>
      </w:r>
      <w:r w:rsidR="00797C96">
        <w:rPr>
          <w:rFonts w:ascii="Times New Roman" w:eastAsia="Calibri" w:hAnsi="Times New Roman" w:cs="Times New Roman"/>
        </w:rPr>
        <w:t xml:space="preserve"> </w:t>
      </w:r>
      <w:r w:rsidR="00EF0C77">
        <w:rPr>
          <w:rFonts w:ascii="Times New Roman" w:eastAsia="Calibri" w:hAnsi="Times New Roman" w:cs="Times New Roman"/>
        </w:rPr>
        <w:t>декабря</w:t>
      </w:r>
      <w:bookmarkStart w:id="0" w:name="_GoBack"/>
      <w:bookmarkEnd w:id="0"/>
      <w:r w:rsidR="00703215">
        <w:rPr>
          <w:rFonts w:ascii="Times New Roman" w:eastAsia="Calibri" w:hAnsi="Times New Roman" w:cs="Times New Roman"/>
        </w:rPr>
        <w:t xml:space="preserve"> </w:t>
      </w:r>
      <w:r w:rsidR="00790369">
        <w:rPr>
          <w:rFonts w:ascii="Times New Roman" w:eastAsia="Calibri" w:hAnsi="Times New Roman" w:cs="Times New Roman"/>
        </w:rPr>
        <w:t xml:space="preserve"> 201</w:t>
      </w:r>
      <w:r w:rsidR="00987715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 года.</w:t>
      </w:r>
      <w:r w:rsidR="00797C96">
        <w:rPr>
          <w:rFonts w:ascii="Times New Roman" w:eastAsia="Calibri" w:hAnsi="Times New Roman" w:cs="Times New Roman"/>
        </w:rPr>
        <w:t xml:space="preserve"> </w:t>
      </w:r>
    </w:p>
    <w:p w14:paraId="77600481" w14:textId="77777777" w:rsidR="00797C96" w:rsidRDefault="00797C96" w:rsidP="00797C9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99C3E5" w14:textId="77777777" w:rsidR="00797C96" w:rsidRPr="00CD3534" w:rsidRDefault="00797C96" w:rsidP="00797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0"/>
        <w:gridCol w:w="5196"/>
      </w:tblGrid>
      <w:tr w:rsidR="00797C96" w:rsidRPr="00C247A5" w14:paraId="1941A6BA" w14:textId="77777777" w:rsidTr="005D1DB0">
        <w:trPr>
          <w:trHeight w:val="444"/>
        </w:trPr>
        <w:tc>
          <w:tcPr>
            <w:tcW w:w="4400" w:type="dxa"/>
            <w:hideMark/>
          </w:tcPr>
          <w:p w14:paraId="5AFD0BEB" w14:textId="77777777" w:rsidR="00797C96" w:rsidRPr="00C247A5" w:rsidRDefault="00797C96" w:rsidP="005D1DB0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 xml:space="preserve"> Исполнитель</w:t>
            </w:r>
          </w:p>
        </w:tc>
        <w:tc>
          <w:tcPr>
            <w:tcW w:w="5196" w:type="dxa"/>
          </w:tcPr>
          <w:p w14:paraId="38BF2D82" w14:textId="77777777" w:rsidR="00797C96" w:rsidRPr="00C247A5" w:rsidRDefault="00797C96" w:rsidP="005D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Абонент</w:t>
            </w:r>
          </w:p>
        </w:tc>
      </w:tr>
      <w:tr w:rsidR="00797C96" w:rsidRPr="00C247A5" w14:paraId="18E12464" w14:textId="77777777" w:rsidTr="005D1DB0">
        <w:trPr>
          <w:trHeight w:val="2352"/>
        </w:trPr>
        <w:tc>
          <w:tcPr>
            <w:tcW w:w="4400" w:type="dxa"/>
            <w:hideMark/>
          </w:tcPr>
          <w:p w14:paraId="06A5E086" w14:textId="77777777" w:rsidR="00797C96" w:rsidRPr="00CD3534" w:rsidRDefault="00797C96" w:rsidP="005D1DB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Центр детского развития "Кнопа"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ОГРН  1165047054864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ИНН/КПП 5047183990/504701001 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р/с 40702.810.8.0000.0.019795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Банк АО "РАЙФФАЙЗЕНБАНК" Г. МОСКВА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БИК 044525700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к/с  30101.810.2.00000000700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8-977-600-04-04</w:t>
            </w:r>
          </w:p>
          <w:p w14:paraId="24A33BF0" w14:textId="77777777" w:rsidR="00797C96" w:rsidRPr="00CD3534" w:rsidRDefault="00EF0C77" w:rsidP="005D1DB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7" w:history="1">
              <w:r w:rsidR="00797C96" w:rsidRPr="00CD3534">
                <w:rPr>
                  <w:rStyle w:val="a9"/>
                  <w:rFonts w:ascii="Times New Roman" w:eastAsia="Calibri" w:hAnsi="Times New Roman" w:cs="Times New Roman"/>
                  <w:b/>
                  <w:sz w:val="20"/>
                  <w:szCs w:val="20"/>
                </w:rPr>
                <w:t>knopasad@gmail.com</w:t>
              </w:r>
            </w:hyperlink>
          </w:p>
          <w:p w14:paraId="253F3610" w14:textId="77777777" w:rsidR="00797C96" w:rsidRPr="00CD3534" w:rsidRDefault="00797C96" w:rsidP="005D1DB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14:paraId="0509CF6B" w14:textId="77777777" w:rsidR="00797C96" w:rsidRPr="00CD3534" w:rsidRDefault="00797C96" w:rsidP="005D1DB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466F9E9" w14:textId="77777777" w:rsidR="00797C96" w:rsidRPr="00CD3534" w:rsidRDefault="00797C96" w:rsidP="005D1DB0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___________________/Прокофьева Е.С./</w:t>
            </w:r>
            <w:r w:rsidRPr="00CD353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96" w:type="dxa"/>
          </w:tcPr>
          <w:p w14:paraId="5D8E48C4" w14:textId="77777777" w:rsidR="00797C96" w:rsidRPr="00CD3534" w:rsidRDefault="00797C96" w:rsidP="005D1DB0">
            <w:pPr>
              <w:rPr>
                <w:sz w:val="20"/>
                <w:szCs w:val="20"/>
              </w:rPr>
            </w:pPr>
          </w:p>
          <w:p w14:paraId="368A8156" w14:textId="77777777" w:rsidR="00797C96" w:rsidRPr="00CD3534" w:rsidRDefault="00797C96" w:rsidP="005D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3534">
              <w:rPr>
                <w:rFonts w:ascii="Calibri" w:eastAsia="Calibri" w:hAnsi="Calibri" w:cs="Calibri"/>
                <w:sz w:val="20"/>
                <w:szCs w:val="20"/>
              </w:rPr>
              <w:t>______________________/_________________/</w:t>
            </w:r>
          </w:p>
          <w:p w14:paraId="7A909CED" w14:textId="77777777" w:rsidR="00797C96" w:rsidRPr="00CD3534" w:rsidRDefault="00797C96" w:rsidP="005D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03DC036" w14:textId="77777777" w:rsidR="00797C96" w:rsidRPr="00C81C70" w:rsidRDefault="00797C96" w:rsidP="00797C96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797C96" w:rsidRPr="00C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E30"/>
    <w:multiLevelType w:val="multilevel"/>
    <w:tmpl w:val="50648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11C40"/>
    <w:multiLevelType w:val="hybridMultilevel"/>
    <w:tmpl w:val="18FC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1AF2"/>
    <w:multiLevelType w:val="hybridMultilevel"/>
    <w:tmpl w:val="EC1A4F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2E07E6"/>
    <w:multiLevelType w:val="hybridMultilevel"/>
    <w:tmpl w:val="56BE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30E39"/>
    <w:multiLevelType w:val="multilevel"/>
    <w:tmpl w:val="8104F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E847AC3"/>
    <w:multiLevelType w:val="hybridMultilevel"/>
    <w:tmpl w:val="9D08D0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0437CDB"/>
    <w:multiLevelType w:val="multilevel"/>
    <w:tmpl w:val="A5623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CE069D"/>
    <w:multiLevelType w:val="multilevel"/>
    <w:tmpl w:val="A5623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0A09E6"/>
    <w:multiLevelType w:val="multilevel"/>
    <w:tmpl w:val="14DED7A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B1195F"/>
    <w:multiLevelType w:val="multilevel"/>
    <w:tmpl w:val="F8CE9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a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00A"/>
    <w:rsid w:val="000064FA"/>
    <w:rsid w:val="00040F7C"/>
    <w:rsid w:val="00067994"/>
    <w:rsid w:val="000C1CCA"/>
    <w:rsid w:val="000D70E2"/>
    <w:rsid w:val="000E0CEB"/>
    <w:rsid w:val="000E7590"/>
    <w:rsid w:val="00104FD8"/>
    <w:rsid w:val="00116E29"/>
    <w:rsid w:val="0012625A"/>
    <w:rsid w:val="001264AD"/>
    <w:rsid w:val="001546C1"/>
    <w:rsid w:val="00160648"/>
    <w:rsid w:val="00166A72"/>
    <w:rsid w:val="001A6F9C"/>
    <w:rsid w:val="001D15AE"/>
    <w:rsid w:val="002422A8"/>
    <w:rsid w:val="0025761A"/>
    <w:rsid w:val="00272C78"/>
    <w:rsid w:val="002744A9"/>
    <w:rsid w:val="002E2328"/>
    <w:rsid w:val="00303430"/>
    <w:rsid w:val="00336BBF"/>
    <w:rsid w:val="003B0306"/>
    <w:rsid w:val="003B1C7E"/>
    <w:rsid w:val="003D321C"/>
    <w:rsid w:val="004360BE"/>
    <w:rsid w:val="004449C3"/>
    <w:rsid w:val="00480D5A"/>
    <w:rsid w:val="004C0982"/>
    <w:rsid w:val="004D6BF1"/>
    <w:rsid w:val="004E18BB"/>
    <w:rsid w:val="006028CE"/>
    <w:rsid w:val="006601AA"/>
    <w:rsid w:val="006868BB"/>
    <w:rsid w:val="00703215"/>
    <w:rsid w:val="00707C48"/>
    <w:rsid w:val="00756DC6"/>
    <w:rsid w:val="00790369"/>
    <w:rsid w:val="007943C9"/>
    <w:rsid w:val="00797C96"/>
    <w:rsid w:val="00855BEC"/>
    <w:rsid w:val="008A3038"/>
    <w:rsid w:val="008A4EBE"/>
    <w:rsid w:val="009843B6"/>
    <w:rsid w:val="00987715"/>
    <w:rsid w:val="00AA6FCC"/>
    <w:rsid w:val="00AB4BD3"/>
    <w:rsid w:val="00AD3F3C"/>
    <w:rsid w:val="00BE5F36"/>
    <w:rsid w:val="00C63B18"/>
    <w:rsid w:val="00C81C70"/>
    <w:rsid w:val="00CB1524"/>
    <w:rsid w:val="00D57678"/>
    <w:rsid w:val="00D65F9D"/>
    <w:rsid w:val="00E06F90"/>
    <w:rsid w:val="00E51872"/>
    <w:rsid w:val="00E7700A"/>
    <w:rsid w:val="00EA4291"/>
    <w:rsid w:val="00EA69A4"/>
    <w:rsid w:val="00EF0C77"/>
    <w:rsid w:val="00F108C8"/>
    <w:rsid w:val="00F27268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84DE"/>
  <w15:docId w15:val="{20F79872-ADBB-4C27-9028-254184D6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868B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D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D70E2"/>
    <w:rPr>
      <w:rFonts w:ascii="Segoe UI" w:hAnsi="Segoe UI" w:cs="Segoe UI"/>
      <w:sz w:val="18"/>
      <w:szCs w:val="18"/>
    </w:rPr>
  </w:style>
  <w:style w:type="paragraph" w:customStyle="1" w:styleId="1">
    <w:name w:val="НМ 1"/>
    <w:basedOn w:val="a0"/>
    <w:link w:val="10"/>
    <w:qFormat/>
    <w:rsid w:val="00BE5F36"/>
    <w:pPr>
      <w:numPr>
        <w:numId w:val="4"/>
      </w:numPr>
      <w:spacing w:before="120" w:after="0" w:line="240" w:lineRule="auto"/>
      <w:ind w:left="851" w:hanging="851"/>
      <w:jc w:val="both"/>
    </w:pPr>
    <w:rPr>
      <w:rFonts w:eastAsiaTheme="minorHAnsi"/>
      <w:sz w:val="24"/>
      <w:szCs w:val="24"/>
      <w:lang w:eastAsia="en-US"/>
    </w:rPr>
  </w:style>
  <w:style w:type="paragraph" w:customStyle="1" w:styleId="2">
    <w:name w:val="НМ 2"/>
    <w:basedOn w:val="a0"/>
    <w:link w:val="20"/>
    <w:qFormat/>
    <w:rsid w:val="00BE5F36"/>
    <w:pPr>
      <w:numPr>
        <w:ilvl w:val="1"/>
        <w:numId w:val="4"/>
      </w:numPr>
      <w:spacing w:before="120" w:after="0" w:line="240" w:lineRule="auto"/>
      <w:ind w:left="851" w:hanging="851"/>
      <w:jc w:val="both"/>
    </w:pPr>
    <w:rPr>
      <w:rFonts w:eastAsiaTheme="minorHAnsi"/>
      <w:sz w:val="24"/>
      <w:szCs w:val="24"/>
      <w:lang w:eastAsia="en-US"/>
    </w:rPr>
  </w:style>
  <w:style w:type="paragraph" w:customStyle="1" w:styleId="3">
    <w:name w:val="НМ 3"/>
    <w:basedOn w:val="a0"/>
    <w:link w:val="30"/>
    <w:qFormat/>
    <w:rsid w:val="00BE5F36"/>
    <w:pPr>
      <w:numPr>
        <w:ilvl w:val="2"/>
        <w:numId w:val="4"/>
      </w:numPr>
      <w:spacing w:before="120" w:after="0" w:line="240" w:lineRule="auto"/>
      <w:ind w:left="851" w:hanging="851"/>
      <w:jc w:val="both"/>
    </w:pPr>
    <w:rPr>
      <w:rFonts w:eastAsiaTheme="minorHAnsi"/>
      <w:sz w:val="24"/>
      <w:szCs w:val="24"/>
      <w:lang w:eastAsia="en-US"/>
    </w:rPr>
  </w:style>
  <w:style w:type="paragraph" w:customStyle="1" w:styleId="a">
    <w:name w:val="НМ точка"/>
    <w:basedOn w:val="3"/>
    <w:link w:val="a7"/>
    <w:qFormat/>
    <w:rsid w:val="00BE5F36"/>
    <w:pPr>
      <w:numPr>
        <w:numId w:val="5"/>
      </w:numPr>
      <w:spacing w:before="0"/>
      <w:ind w:left="1418" w:hanging="567"/>
    </w:pPr>
  </w:style>
  <w:style w:type="character" w:customStyle="1" w:styleId="30">
    <w:name w:val="НМ 3 Знак"/>
    <w:basedOn w:val="a1"/>
    <w:link w:val="3"/>
    <w:rsid w:val="00BE5F36"/>
    <w:rPr>
      <w:rFonts w:eastAsiaTheme="minorHAnsi"/>
      <w:sz w:val="24"/>
      <w:szCs w:val="24"/>
      <w:lang w:eastAsia="en-US"/>
    </w:rPr>
  </w:style>
  <w:style w:type="character" w:customStyle="1" w:styleId="a7">
    <w:name w:val="НМ точка Знак"/>
    <w:basedOn w:val="30"/>
    <w:link w:val="a"/>
    <w:rsid w:val="00BE5F36"/>
    <w:rPr>
      <w:rFonts w:eastAsiaTheme="minorHAnsi"/>
      <w:sz w:val="24"/>
      <w:szCs w:val="24"/>
      <w:lang w:eastAsia="en-US"/>
    </w:rPr>
  </w:style>
  <w:style w:type="character" w:customStyle="1" w:styleId="10">
    <w:name w:val="НМ 1 Знак"/>
    <w:basedOn w:val="a1"/>
    <w:link w:val="1"/>
    <w:rsid w:val="003B0306"/>
    <w:rPr>
      <w:rFonts w:eastAsiaTheme="minorHAnsi"/>
      <w:sz w:val="24"/>
      <w:szCs w:val="24"/>
      <w:lang w:eastAsia="en-US"/>
    </w:rPr>
  </w:style>
  <w:style w:type="paragraph" w:styleId="a8">
    <w:name w:val="Normal (Web)"/>
    <w:basedOn w:val="a0"/>
    <w:uiPriority w:val="99"/>
    <w:unhideWhenUsed/>
    <w:rsid w:val="000E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НМ 2 Знак"/>
    <w:basedOn w:val="a1"/>
    <w:link w:val="2"/>
    <w:rsid w:val="00067994"/>
    <w:rPr>
      <w:rFonts w:eastAsiaTheme="minorHAnsi"/>
      <w:sz w:val="24"/>
      <w:szCs w:val="24"/>
      <w:lang w:eastAsia="en-US"/>
    </w:rPr>
  </w:style>
  <w:style w:type="paragraph" w:customStyle="1" w:styleId="ConsNormal">
    <w:name w:val="ConsNormal"/>
    <w:rsid w:val="0016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A4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1"/>
    <w:uiPriority w:val="99"/>
    <w:unhideWhenUsed/>
    <w:rsid w:val="004449C3"/>
    <w:rPr>
      <w:color w:val="0563C1" w:themeColor="hyperlink"/>
      <w:u w:val="single"/>
    </w:rPr>
  </w:style>
  <w:style w:type="table" w:styleId="aa">
    <w:name w:val="Table Grid"/>
    <w:basedOn w:val="a2"/>
    <w:uiPriority w:val="39"/>
    <w:rsid w:val="0079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opas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opasad@gmail.com" TargetMode="External"/><Relationship Id="rId5" Type="http://schemas.openxmlformats.org/officeDocument/2006/relationships/hyperlink" Target="mailto:knopasa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Андреевна</dc:creator>
  <cp:lastModifiedBy>Алексей Шуров</cp:lastModifiedBy>
  <cp:revision>16</cp:revision>
  <cp:lastPrinted>2018-05-14T10:05:00Z</cp:lastPrinted>
  <dcterms:created xsi:type="dcterms:W3CDTF">2017-08-28T09:09:00Z</dcterms:created>
  <dcterms:modified xsi:type="dcterms:W3CDTF">2019-09-16T07:02:00Z</dcterms:modified>
</cp:coreProperties>
</file>